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شمس الدين الخطيب الحسيني الحائري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شمس الدين الخطيب الحسيني الحائري
</w:t>
      </w:r>
    </w:p>
    <w:p>
      <w:pPr/>
      <w:r>
        <w:rPr/>
        <w:t xml:space="preserve">الشيخ شمس الدين الخطيب الحسيني الحائري توفي سنة 955 في الرياض كان من أجلاء متأخري علماء أصحابنا.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2026-05-16T10:08:48+03:00</dcterms:created>
  <dcterms:modified xsi:type="dcterms:W3CDTF">2026-05-16T10:08:48+03:00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