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شلقان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شلقان
</w:t>
      </w:r>
    </w:p>
    <w:p>
      <w:pPr/>
      <w:r>
        <w:rPr/>
        <w:t xml:space="preserve">شلقان في الفقه اسمه عيسى ابن أبي منصور.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2026-05-16T09:10:22+03:00</dcterms:created>
  <dcterms:modified xsi:type="dcterms:W3CDTF">2026-05-16T09:10:22+03:00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