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أبو الحسن الشريف ابن المولى أحمد القائيني
</w:t>
      </w:r>
    </w:p>
    <w:p>
      <w:pPr>
        <w:jc w:val="start"/>
        <w:bidi/>
      </w:pPr>
      <w:r>
        <w:rPr>
          <w:rFonts w:ascii="arial" w:hAnsi="arial" w:eastAsia="arial" w:cs="arial"/>
          <w:sz w:val="28"/>
          <w:szCs w:val="28"/>
          <w:b w:val="1"/>
          <w:bCs w:val="1"/>
          <w:rtl/>
        </w:rPr>
        <w:t xml:space="preserve">المولى أبو الحسن الشريف ابن المولى أحمد القائيني
</w:t>
      </w:r>
    </w:p>
    <w:p>
      <w:pPr/>
      <w:r>
        <w:rPr/>
        <w:t xml:space="preserve">المولى أبو الحسن الشريف ابن المولى أحمد القائيني الظاهر أن كنيته أبو الحسن واسمه الشريف يروي عن الشيخ عبد العال ابن المحقق الكركي ذكره تلميذه السيد حسين ابن حيدر الكركي في مشيخته المسطورة في إجازات البحار.</w:t>
      </w:r>
    </w:p>
    <w:p/>
    <w:p>
      <w:pPr/>
      <w:r>
        <w:rPr/>
        <w:t xml:space="preserve">له إثبات الواجب تعالى وهو كتاب مبسوط مرتب على ثلاثة أبواب أولها في المقدمات وفيه عدة لوائح أوله إثبات الواجب من الكلام ومفتتح الرسالة لدى الأعلام فاتحة فاتحة رابحة رابحة هي حمد آلاء الإله المصور صور ما صدر منه صدر الصدور إلى نفخ الصور (اخ).</w:t>
      </w:r>
    </w:p>
    <w:p>
      <w:pPr>
        <w:jc w:val="start"/>
        <w:bidi/>
      </w:pPr>
      <w:r>
        <w:rPr>
          <w:sz w:val="24"/>
          <w:szCs w:val="24"/>
          <w:b w:val="1"/>
          <w:bCs w:val="1"/>
          <w:rtl/>
        </w:rPr>
        <w:t xml:space="preserve">
أعيان الشيعة،(دار التعارف للمطبوعات - بيروت،1983،ط 1،ج 7،ص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2026-05-16T09:21:57+03:00</dcterms:created>
  <dcterms:modified xsi:type="dcterms:W3CDTF">2026-05-16T09:21:57+03:00</dcterms:modified>
</cp:coreProperties>
</file>

<file path=docProps/custom.xml><?xml version="1.0" encoding="utf-8"?>
<Properties xmlns="http://schemas.openxmlformats.org/officeDocument/2006/custom-properties" xmlns:vt="http://schemas.openxmlformats.org/officeDocument/2006/docPropsVTypes"/>
</file>