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النجيب الطاهر شداد بن إبراهيم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النجيب الطاهر شداد بن إبراهيم الجزري
</w:t>
      </w:r>
    </w:p>
    <w:p>
      <w:pPr/>
      <w:r>
        <w:rPr/>
        <w:t xml:space="preserve">أبو النجيب الطاهر شداد بن إبراهيم الجزري توفي في حدود الأربعمائة.</w:t>
      </w:r>
    </w:p>
    <w:p/>
    <w:p>
      <w:pPr/>
      <w:r>
        <w:rPr/>
        <w:t xml:space="preserve">في الطليعة اختص بالوزير المهلبي ومدحه ومدح عضد الدولة فمن شعره قوله:</w:t>
      </w:r>
    </w:p>
    <w:p/>
    <w:p>
      <w:pPr>
        <w:jc w:val="center"/>
      </w:pPr>
      <w:r>
        <w:rPr>
          <w:color w:val="ff0000"/>
        </w:rPr>
        <w:t xml:space="preserve">قلت للقلب ما دهاك ابن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قال لي بائع الفراني فراني</w:t>
      </w:r>
    </w:p>
    <w:p/>
    <w:p>
      <w:pPr>
        <w:jc w:val="center"/>
      </w:pPr>
      <w:r>
        <w:rPr>
          <w:color w:val="ff0000"/>
        </w:rPr>
        <w:t xml:space="preserve">ناظرا في ما جنى ناظراه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دعاني أمت بما أودعاني</w:t>
      </w:r>
    </w:p>
    <w:p/>
    <w:p>
      <w:pPr/>
      <w:r>
        <w:rPr/>
        <w:t xml:space="preserve">وقوله كما في المناقب:</w:t>
      </w:r>
    </w:p>
    <w:p/>
    <w:p>
      <w:pPr>
        <w:jc w:val="center"/>
      </w:pPr>
      <w:r>
        <w:rPr>
          <w:color w:val="ff0000"/>
        </w:rPr>
        <w:t xml:space="preserve">عيد في يوم الغدير المسلم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وأنكر العيد عليه المجرم</w:t>
      </w:r>
    </w:p>
    <w:p/>
    <w:p>
      <w:pPr>
        <w:jc w:val="center"/>
      </w:pPr>
      <w:r>
        <w:rPr>
          <w:color w:val="ff0000"/>
        </w:rPr>
        <w:t xml:space="preserve">يا جاحدا الموضع اليوم وما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فاه به المختار تبا لكم</w:t>
      </w:r>
    </w:p>
    <w:p/>
    <w:p>
      <w:pPr>
        <w:jc w:val="center"/>
      </w:pPr>
      <w:r>
        <w:rPr>
          <w:color w:val="ff0000"/>
        </w:rPr>
        <w:t xml:space="preserve">فأنزل الله تعالى جده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اليوم أكملت لكم دينكم</w:t>
      </w:r>
    </w:p>
    <w:p/>
    <w:p>
      <w:pPr>
        <w:jc w:val="center"/>
      </w:pPr>
      <w:r>
        <w:rPr>
          <w:color w:val="ff0000"/>
        </w:rPr>
        <w:t xml:space="preserve">واليوم أتممت عليكم نعمتي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من نصب الإمام المنعم</w:t>
      </w:r>
    </w:p>
    <w:p/>
    <w:p>
      <w:pPr/>
      <w:r>
        <w:rPr/>
        <w:t xml:space="preserve">ولا يخفى أن الشطر الأخير غير مستقيم ويمكن أن يكون صوابه هكذا: (وتم في نصب الإمام النعم).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الجزري
</w:t>
      </w:r>
    </w:p>
    <w:p>
      <w:pPr/>
      <w:r>
        <w:rPr/>
        <w:t xml:space="preserve">الجزري شداد بن إبراهيم، أبو النجيب الجزري؛ استدعاه الوزير أبو محمد المهلبي فوجده الرسول قد غسل ثيابه، فكتب إليه يعتذر عن الحضور: </w:t>
      </w:r>
    </w:p>
    <w:p/>
    <w:p>
      <w:pPr>
        <w:jc w:val="center"/>
      </w:pPr>
      <w:r>
        <w:rPr>
          <w:color w:val="ff0000"/>
        </w:rPr>
        <w:t xml:space="preserve">عبدك تحت الحبل عريان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كأنه - لا كان - شيطان</w:t>
      </w:r>
    </w:p>
    <w:p/>
    <w:p>
      <w:pPr>
        <w:jc w:val="center"/>
      </w:pPr>
      <w:r>
        <w:rPr>
          <w:color w:val="ff0000"/>
        </w:rPr>
        <w:t xml:space="preserve">يغسل أثوابا كأن البلى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فيها خليط وهو أوطان</w:t>
      </w:r>
    </w:p>
    <w:p/>
    <w:p>
      <w:pPr>
        <w:jc w:val="center"/>
      </w:pPr>
      <w:r>
        <w:rPr>
          <w:color w:val="ff0000"/>
        </w:rPr>
        <w:t xml:space="preserve">أرق من ديني إن كان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دين كما للناس أديان</w:t>
      </w:r>
    </w:p>
    <w:p/>
    <w:p>
      <w:pPr>
        <w:jc w:val="center"/>
      </w:pPr>
      <w:r>
        <w:rPr>
          <w:color w:val="ff0000"/>
        </w:rPr>
        <w:t xml:space="preserve">كأنها حالي من قبل أن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يصبح عندي لك إحسان</w:t>
      </w:r>
    </w:p>
    <w:p/>
    <w:p>
      <w:pPr>
        <w:jc w:val="center"/>
      </w:pPr>
      <w:r>
        <w:rPr>
          <w:color w:val="ff0000"/>
        </w:rPr>
        <w:t xml:space="preserve">يقول من يبصرني معرضا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فيها وللأقوال برهان</w:t>
      </w:r>
    </w:p>
    <w:p/>
    <w:p>
      <w:pPr>
        <w:jc w:val="center"/>
      </w:pPr>
      <w:r>
        <w:rPr>
          <w:color w:val="ff0000"/>
        </w:rPr>
        <w:t xml:space="preserve">هذا الذي قد نسجت فوقه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عناكب الحيطان قمصان </w:t>
      </w:r>
    </w:p>
    <w:p/>
    <w:p>
      <w:pPr/>
      <w:r>
        <w:rPr/>
        <w:t xml:space="preserve">قال الحافظ اليغموري: نقلتها من خط السلفي.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2026-05-16T08:37:02+03:00</dcterms:created>
  <dcterms:modified xsi:type="dcterms:W3CDTF">2026-05-16T08:37:02+03:00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