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شبر بن محمد الموسوي الجزائري الكاظمي
</w:t>
      </w:r>
    </w:p>
    <w:p>
      <w:pPr>
        <w:jc w:val="start"/>
        <w:bidi/>
      </w:pPr>
      <w:r>
        <w:rPr>
          <w:rFonts w:ascii="arial" w:hAnsi="arial" w:eastAsia="arial" w:cs="arial"/>
          <w:sz w:val="28"/>
          <w:szCs w:val="28"/>
          <w:b w:val="1"/>
          <w:bCs w:val="1"/>
          <w:rtl/>
        </w:rPr>
        <w:t xml:space="preserve">السيد شبر بن محمد الموسوي الجزائري الكاظمي
</w:t>
      </w:r>
    </w:p>
    <w:p>
      <w:pPr/>
      <w:r>
        <w:rPr/>
        <w:t xml:space="preserve">السيد شبر بن محمد الموسوي الجزائري الكاظمي ينتهي نسبه إلى إبراهيم المجاب بن محمد العابد ابن الإمام موسى الكاظم عليه السلام عالم فاضل فقيه محدث ورع صالح له حواشي على كتب الفقه والحديث وعلى كشف المحجة وعلى بداية الهداية للحر العاملي وهو غير السيد شبر جد السيد عبد الله ابن السيد رضا فإنه هو السيد شبر حسن المعروف بالشبر ابن محمد بن حمزة أبي الحسن الأفطس ابن علي بن الحسين بن علي بن أبي طالب عليه السلام.</w:t>
      </w:r>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2026-05-16T07:56:22+03:00</dcterms:created>
  <dcterms:modified xsi:type="dcterms:W3CDTF">2026-05-16T07:56:22+03:00</dcterms:modified>
</cp:coreProperties>
</file>

<file path=docProps/custom.xml><?xml version="1.0" encoding="utf-8"?>
<Properties xmlns="http://schemas.openxmlformats.org/officeDocument/2006/custom-properties" xmlns:vt="http://schemas.openxmlformats.org/officeDocument/2006/docPropsVTypes"/>
</file>