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بن الحارث بن سريع الجابري
</w:t>
      </w:r>
    </w:p>
    <w:p>
      <w:pPr>
        <w:jc w:val="start"/>
        <w:bidi/>
      </w:pPr>
      <w:r>
        <w:rPr>
          <w:rFonts w:ascii="arial" w:hAnsi="arial" w:eastAsia="arial" w:cs="arial"/>
          <w:sz w:val="28"/>
          <w:szCs w:val="28"/>
          <w:b w:val="1"/>
          <w:bCs w:val="1"/>
          <w:rtl/>
        </w:rPr>
        <w:t xml:space="preserve">سيف بن الحارث بن سريع الجابري
</w:t>
      </w:r>
    </w:p>
    <w:p>
      <w:pPr/>
      <w:r>
        <w:rPr/>
        <w:t xml:space="preserve">سيف بن الحارث بن سريع الجابري قتل بين يدي الحسين عليه السلام يوم كربلاء سنة 61.</w:t>
      </w:r>
    </w:p>
    <w:p/>
    <w:p>
      <w:pPr/>
      <w:r>
        <w:rPr/>
        <w:t xml:space="preserve">قال ابن الأثير وأتى الحسين الفتيان الجابريان وهما سيف بن الحارث بن سريع ومالك بن عبد بن سريع وهما أبناء كم وأخوان لأم وهما يبكيان فقال لهما ما يبكيكما إني لأرجو أن تكونا عن ساعة قريري عين فقالا والله ما على أنفسنا نبكي ولكن نبكي عليك نراك قد أحيط بك ولا نقدر أن نمنعك فقال جزاكما الله جزاء المتقين.</w:t>
      </w:r>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2026-05-16T06:45:21+03:00</dcterms:created>
  <dcterms:modified xsi:type="dcterms:W3CDTF">2026-05-16T06:45:21+03:00</dcterms:modified>
</cp:coreProperties>
</file>

<file path=docProps/custom.xml><?xml version="1.0" encoding="utf-8"?>
<Properties xmlns="http://schemas.openxmlformats.org/officeDocument/2006/custom-properties" xmlns:vt="http://schemas.openxmlformats.org/officeDocument/2006/docPropsVTypes"/>
</file>