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سنكلاخ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سنكلاخ الخراساني
</w:t>
      </w:r>
    </w:p>
    <w:p>
      <w:pPr/>
      <w:r>
        <w:rPr/>
        <w:t xml:space="preserve">الميرزا سنكلاخ الخراساني توفي سنة 1294 في تبريز.</w:t>
      </w:r>
    </w:p>
    <w:p/>
    <w:p>
      <w:pPr/>
      <w:r>
        <w:rPr/>
        <w:t xml:space="preserve">من الخطاطين بقلم الشيخ تعليق ومن الشعراء العارفين المعمرين عمر مائة وعشر سنين أو عشرين سنة ولم يتزوج له كتاب تذكرة الخطاطين وامتحان الفضلاء مطبوع في جزءين.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2026-05-16T05:44:52+03:00</dcterms:created>
  <dcterms:modified xsi:type="dcterms:W3CDTF">2026-05-16T05:44:52+03:00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