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سنان بن عبد الوهاب
</w:t>
      </w:r>
    </w:p>
    <w:p>
      <w:pPr>
        <w:jc w:val="start"/>
        <w:bidi/>
      </w:pPr>
      <w:r>
        <w:rPr>
          <w:rFonts w:ascii="arial" w:hAnsi="arial" w:eastAsia="arial" w:cs="arial"/>
          <w:sz w:val="28"/>
          <w:szCs w:val="28"/>
          <w:b w:val="1"/>
          <w:bCs w:val="1"/>
          <w:rtl/>
        </w:rPr>
        <w:t xml:space="preserve">شمس الدين سنان بن عبد الوهاب
</w:t>
      </w:r>
    </w:p>
    <w:p>
      <w:pPr/>
      <w:r>
        <w:rPr/>
        <w:t xml:space="preserve">شمس الدين سنان بن عبد الوهاب ابن نميلة ابن محمد بن إبراهيم بن عبد الوهاب بن المهنا واسمه حمزة بن داود بن القاسم بن عبيد الله الأعرج بن الحسين بن علي بن الحسين بن علي ابن أبي طالب.</w:t>
      </w:r>
    </w:p>
    <w:p/>
    <w:p>
      <w:pPr/>
      <w:r>
        <w:rPr/>
        <w:t xml:space="preserve">توفي سنة 648.</w:t>
      </w:r>
    </w:p>
    <w:p/>
    <w:p>
      <w:pPr/>
      <w:r>
        <w:rPr/>
        <w:t xml:space="preserve">في عمدة الطالب كان قاضي المدينة وفي الدرر الكامنة كانت الخطابة والقضاء بالمدينة المنورة مع آل كنان بن عبد الوهاب بن نميلة الحسيني إلى أن ولى المنصور قلاوون الخطابة بالمدينة الشريفة سراج الدين عمر بن أحمد الأنصاري المصري فقدمها سنة 682 وانتزعها من أيدي الرافضة ثم جاء تقليده من الناصر بولاية القضاء فأخذ الخلعة وتوجه بها إلى الأمير منصور بن جماز وقال له جاءني مرسوم سلطاني بكذا وأنا لا أقبل حتى تأذن فقال رضيت بشرط أن لا تتعرض لحكامنا ولا لأحكامنا فاستمر على ذلك وبقي آل سنان على حالهم وغاب الأمور الاحكامية مناطة بهم حتى الحبس والأعوان والاستجلاب ’’اه’’.</w:t>
      </w:r>
    </w:p>
    <w:p>
      <w:pPr>
        <w:jc w:val="start"/>
        <w:bidi/>
      </w:pPr>
      <w:r>
        <w:rPr>
          <w:sz w:val="24"/>
          <w:szCs w:val="24"/>
          <w:b w:val="1"/>
          <w:bCs w:val="1"/>
          <w:rtl/>
        </w:rPr>
        <w:t xml:space="preserve">
أعيان الشيعة،(دار التعارف للمطبوعات - بيروت،1983،ط 1،ج 7،ص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2026-05-16T05:45:06+03:00</dcterms:created>
  <dcterms:modified xsi:type="dcterms:W3CDTF">2026-05-16T05:45:06+03:00</dcterms:modified>
</cp:coreProperties>
</file>

<file path=docProps/custom.xml><?xml version="1.0" encoding="utf-8"?>
<Properties xmlns="http://schemas.openxmlformats.org/officeDocument/2006/custom-properties" xmlns:vt="http://schemas.openxmlformats.org/officeDocument/2006/docPropsVTypes"/>
</file>