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يزيد أبو حكيم الرهاوي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يزيد أبو حكيم الرهاوي
</w:t>
      </w:r>
    </w:p>
    <w:p>
      <w:pPr/>
      <w:r>
        <w:rPr/>
        <w:t xml:space="preserve">سليمان بن يزيد أبو حكيم الرهاوي الطهوي التيمي بالولاء</w:t>
      </w:r>
    </w:p>
    <w:p/>
    <w:p>
      <w:pPr/>
      <w:r>
        <w:rPr/>
        <w:t xml:space="preserve">كان من المعمرين أتت عليه 126 وأدرك عليا عليه السلام كما في تاريخ بغداد عن ابن ابنه محمد بن يزيد في تاريخ بغداد ج 9 ص 213 سمع علي بن أبي طالب وورد المدائن معه حين توجه إلى صفين روى عنه ابن ابنه محمد بن بزيد بن سنان وغزا سليمان ثمانين غزاة.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2026-05-16T05:45:16+03:00</dcterms:created>
  <dcterms:modified xsi:type="dcterms:W3CDTF">2026-05-16T05:45:16+03:00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