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زياد والد رافع الأشجعي
</w:t>
      </w:r>
    </w:p>
    <w:p>
      <w:pPr>
        <w:jc w:val="start"/>
        <w:bidi/>
      </w:pPr>
      <w:r>
        <w:rPr>
          <w:rFonts w:ascii="arial" w:hAnsi="arial" w:eastAsia="arial" w:cs="arial"/>
          <w:sz w:val="28"/>
          <w:szCs w:val="28"/>
          <w:b w:val="1"/>
          <w:bCs w:val="1"/>
          <w:rtl/>
        </w:rPr>
        <w:t xml:space="preserve">سلمة بن زياد والد رافع الأشجعي
</w:t>
      </w:r>
    </w:p>
    <w:p>
      <w:pPr/>
      <w:r>
        <w:rPr/>
        <w:t xml:space="preserve">سلمة بن زياد والد رافع الأشجعي في التعليقة مر في ترجمة ابنه رافع ما يشير إلى وثاقته والذي مر هناك قول النجاشي إن رافع بن سلمة بن زياد ثقة من أهل بيت الثقات وعيونهم.</w:t>
      </w:r>
    </w:p>
    <w:p>
      <w:pPr>
        <w:jc w:val="start"/>
        <w:bidi/>
      </w:pPr>
      <w:r>
        <w:rPr>
          <w:sz w:val="24"/>
          <w:szCs w:val="24"/>
          <w:b w:val="1"/>
          <w:bCs w:val="1"/>
          <w:rtl/>
        </w:rPr>
        <w:t xml:space="preserve">
أعيان الشيعة،(دار التعارف للمطبوعات - بيروت،1983،ط 1،ج 7،ص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2026-05-16T03:11:38+03:00</dcterms:created>
  <dcterms:modified xsi:type="dcterms:W3CDTF">2026-05-16T03:11:38+03:00</dcterms:modified>
</cp:coreProperties>
</file>

<file path=docProps/custom.xml><?xml version="1.0" encoding="utf-8"?>
<Properties xmlns="http://schemas.openxmlformats.org/officeDocument/2006/custom-properties" xmlns:vt="http://schemas.openxmlformats.org/officeDocument/2006/docPropsVTypes"/>
</file>