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عبد الله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عبد الله الفارسي
</w:t>
      </w:r>
    </w:p>
    <w:p>
      <w:pPr/>
      <w:r>
        <w:rPr/>
        <w:t xml:space="preserve">سلمان بن عبد الله الفارسي يأتي بعنوان سلمان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2026-07-27T08:13:18+03:00</dcterms:created>
  <dcterms:modified xsi:type="dcterms:W3CDTF">2026-07-27T08:13:18+03:00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