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 بن سهو الشيخ المتعبد
</w:t>
      </w:r>
    </w:p>
    <w:p>
      <w:pPr>
        <w:jc w:val="start"/>
        <w:bidi/>
      </w:pPr>
      <w:r>
        <w:rPr>
          <w:rFonts w:ascii="arial" w:hAnsi="arial" w:eastAsia="arial" w:cs="arial"/>
          <w:sz w:val="28"/>
          <w:szCs w:val="28"/>
          <w:b w:val="1"/>
          <w:bCs w:val="1"/>
          <w:rtl/>
        </w:rPr>
        <w:t xml:space="preserve">سلام بن سهو الشيخ المتعبد
</w:t>
      </w:r>
    </w:p>
    <w:p>
      <w:pPr/>
      <w:r>
        <w:rPr/>
        <w:t xml:space="preserve">سلام بن سهو الشيخ المتعبد في التعليقة كذا في باب الأيمان والنذور من الفقيه وفي النقد سلام بن سهم الشيخ المتعبد كذا قال في باب الإيمان والنذور من الفقيه عن محمد بن إسماعيل روى عن الصادق عليه السلام.</w:t>
      </w:r>
    </w:p>
    <w:p>
      <w:pPr>
        <w:jc w:val="start"/>
        <w:bidi/>
      </w:pPr>
      <w:r>
        <w:rPr>
          <w:sz w:val="24"/>
          <w:szCs w:val="24"/>
          <w:b w:val="1"/>
          <w:bCs w:val="1"/>
          <w:rtl/>
        </w:rPr>
        <w:t xml:space="preserve">
أعيان الشيعة،(دار التعارف للمطبوعات - بيروت،1983،ط 1،ج 7،ص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2026-05-16T02:34:17+03:00</dcterms:created>
  <dcterms:modified xsi:type="dcterms:W3CDTF">2026-05-16T02:34:17+03:00</dcterms:modified>
</cp:coreProperties>
</file>

<file path=docProps/custom.xml><?xml version="1.0" encoding="utf-8"?>
<Properties xmlns="http://schemas.openxmlformats.org/officeDocument/2006/custom-properties" xmlns:vt="http://schemas.openxmlformats.org/officeDocument/2006/docPropsVTypes"/>
</file>