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خالد الأزدي المعني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خالد الأزدي المعني
</w:t>
      </w:r>
    </w:p>
    <w:p>
      <w:pPr/>
      <w:r>
        <w:rPr/>
        <w:t xml:space="preserve">سفيان بن خالد الأزدي المعني نسبة إلى بني معن بطن من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2026-05-16T00:37:35+03:00</dcterms:created>
  <dcterms:modified xsi:type="dcterms:W3CDTF">2026-05-16T00:37:35+03:00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