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سعيدة
</w:t>
      </w:r>
    </w:p>
    <w:p>
      <w:pPr>
        <w:jc w:val="start"/>
        <w:bidi/>
      </w:pPr>
      <w:r>
        <w:rPr>
          <w:rFonts w:ascii="arial" w:hAnsi="arial" w:eastAsia="arial" w:cs="arial"/>
          <w:sz w:val="28"/>
          <w:szCs w:val="28"/>
          <w:b w:val="1"/>
          <w:bCs w:val="1"/>
          <w:rtl/>
        </w:rPr>
        <w:t xml:space="preserve">سعيدة
</w:t>
      </w:r>
    </w:p>
    <w:p>
      <w:pPr/>
      <w:r>
        <w:rPr/>
        <w:t xml:space="preserve">سعيدة عدها الشيخ في رجاله في أصحاب الكاظم عليه السلام وروى الكليني في الكافي في آخر باب النوادر في آخر كتاب النكاح بسنده عن سعيدة أن أبا الحسن عليه السلام بعثها لتنظر إلى امرأة من آل الزبير أراد أن يتزوجها والظاهر أنها مولاه جعفر عليه السلام أو أخت ابن أبي عمير الآتيتين.</w:t>
      </w:r>
    </w:p>
    <w:p>
      <w:pPr>
        <w:jc w:val="start"/>
        <w:bidi/>
      </w:pPr>
      <w:r>
        <w:rPr>
          <w:sz w:val="24"/>
          <w:szCs w:val="24"/>
          <w:b w:val="1"/>
          <w:bCs w:val="1"/>
          <w:rtl/>
        </w:rPr>
        <w:t xml:space="preserve">
أعيان الشيعة،(دار التعارف للمطبوعات - بيروت،1983،ط 1،ج 7،ص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2026-07-27T09:57:21+03:00</dcterms:created>
  <dcterms:modified xsi:type="dcterms:W3CDTF">2026-07-27T09:57:21+03:00</dcterms:modified>
</cp:coreProperties>
</file>

<file path=docProps/custom.xml><?xml version="1.0" encoding="utf-8"?>
<Properties xmlns="http://schemas.openxmlformats.org/officeDocument/2006/custom-properties" xmlns:vt="http://schemas.openxmlformats.org/officeDocument/2006/docPropsVTypes"/>
</file>