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نوفل بن الحارث بن عبد المطلب
</w:t>
      </w:r>
    </w:p>
    <w:p>
      <w:pPr>
        <w:jc w:val="start"/>
        <w:bidi/>
      </w:pPr>
      <w:r>
        <w:rPr>
          <w:rFonts w:ascii="arial" w:hAnsi="arial" w:eastAsia="arial" w:cs="arial"/>
          <w:sz w:val="28"/>
          <w:szCs w:val="28"/>
          <w:b w:val="1"/>
          <w:bCs w:val="1"/>
          <w:rtl/>
        </w:rPr>
        <w:t xml:space="preserve">سعيد بن نوفل بن الحارث بن عبد المطلب
</w:t>
      </w:r>
    </w:p>
    <w:p>
      <w:pPr/>
      <w:r>
        <w:rPr/>
        <w:t xml:space="preserve">سعيد بن نوفل بن الحارث بن عبد المطلب ابن هاشم ابن عم النبي صلى الله عليه وآله وسلم</w:t>
      </w:r>
    </w:p>
    <w:p/>
    <w:p>
      <w:pPr/>
      <w:r>
        <w:rPr/>
        <w:t xml:space="preserve">في الإصابة روى عن النبي صلى الله عليه وآله وسلم حديثا في الاستئذان وعنه عمار ابن أبي عمار ذكره ابن مندة وقال أبو نعيم هو عندي مرسل (قلت) كلام الدارقطني يدل على أنه سعيد ابن الحارث أخو نوفل والله أعلم اه.</w:t>
      </w:r>
    </w:p>
    <w:p>
      <w:pPr>
        <w:jc w:val="start"/>
        <w:bidi/>
      </w:pPr>
      <w:r>
        <w:rPr>
          <w:sz w:val="24"/>
          <w:szCs w:val="24"/>
          <w:b w:val="1"/>
          <w:bCs w:val="1"/>
          <w:rtl/>
        </w:rPr>
        <w:t xml:space="preserve">
أعيان الشيعة،(دار التعارف للمطبوعات - بيروت،1983،ط 1،ج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نوفل
</w:t>
      </w:r>
    </w:p>
    <w:p>
      <w:pPr/>
      <w:r>
        <w:rPr/>
        <w:t xml:space="preserve">سعيد بن نوفل (د ع) سعيد بن نوفل. روى عن النبي صلى الله عليه وسلم في الاستئذان، رواه علي بن زيد بن جدعان، عن عمار بن أبي عمار، عنه، بذلك.</w:t>
      </w:r>
    </w:p>
    <w:p/>
    <w:p>
      <w:pPr/>
      <w:r>
        <w:rPr/>
        <w:t xml:space="preserve">أخرجه ابن منده، وأبو نعيم، وقال أبو نعيم: هو عندي مرسل.</w:t>
      </w:r>
    </w:p>
    <w:p>
      <w:pPr>
        <w:jc w:val="start"/>
        <w:bidi/>
      </w:pPr>
      <w:r>
        <w:rPr>
          <w:sz w:val="24"/>
          <w:szCs w:val="24"/>
          <w:b w:val="1"/>
          <w:bCs w:val="1"/>
          <w:rtl/>
        </w:rPr>
        <w:t xml:space="preserve">
أسد الغابة في معرفة الصحابة،(دار ابن حزم - بيروت،2012،ط 1،ج 1،ص 491)/(دار الكتب العلمية - بيروت،1994،ط 1،ج 2،ص 490)/(دار الفكر - بيروت،1989،ط 1،ج 2،ص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نوفل
</w:t>
      </w:r>
    </w:p>
    <w:p>
      <w:pPr/>
      <w:r>
        <w:rPr/>
        <w:t xml:space="preserve">سعيد بن نوفل بن الحارث بن عبد المطلب بن هاشم، ابن عم النبي صلى الله عليه وسلم.</w:t>
      </w:r>
    </w:p>
    <w:p/>
    <w:p>
      <w:pPr/>
      <w:r>
        <w:rPr/>
        <w:t xml:space="preserve">روى عن النبي صلى الله عليه وسلم حديثا في الاستئذان. وعنه عمار بن أبي عمار.</w:t>
      </w:r>
    </w:p>
    <w:p/>
    <w:p>
      <w:pPr/>
      <w:r>
        <w:rPr/>
        <w:t xml:space="preserve">ذكره ابن مندة. وقال أبو نعيم: هو عندي مرسل.</w:t>
      </w:r>
    </w:p>
    <w:p/>
    <w:p>
      <w:pPr/>
      <w:r>
        <w:rPr/>
        <w:t xml:space="preserve">قلت: كلام الدارقطني يدل على أنه سعيد بن الحارث أخو نوفل. فالله أعلم.</w:t>
      </w:r>
    </w:p>
    <w:p>
      <w:pPr>
        <w:jc w:val="start"/>
        <w:bidi/>
      </w:pPr>
      <w:r>
        <w:rPr>
          <w:sz w:val="24"/>
          <w:szCs w:val="24"/>
          <w:b w:val="1"/>
          <w:bCs w:val="1"/>
          <w:rtl/>
        </w:rPr>
        <w:t xml:space="preserve">
الإصابة في تمييز الصحابة،(دار الكتب العلمية - بيروت،1995،ط 1،ج 3،ص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نوفل
</w:t>
      </w:r>
    </w:p>
    <w:p>
      <w:pPr/>
      <w:r>
        <w:rPr/>
        <w:t xml:space="preserve">سعيد بن نوفل بن الحارث بن عبد المطلب بن هاشم. وأمه ضريبة بنت سعيد بن القشب. واسمه جندب بن عبد الله بن رافع بن نضلة بن محضب بن صعب بن مبشر بن دهمان من الأزد. فولد سعيد بن نوفل إسحاق الأكبر وحنظلة والوليد وسليمان والأشعث وأم سعيد. واسمها أمة. وأمهم أم الوليد بنت أبي خرشة بن الحارث بن مالك بن المسيب من بني حبشية من خزاعة. وإسحاق الأصغر ويعقوب وأم عبد الله وأم إسحاق وهم لأمهات أولاد. ورقية وأمها أم كلثوم بنت جعفر بن أبي سفيان بن الحارث بن عبد المطلب. قال وكان سعيد بن نوفل فقيها عابدا.</w:t>
      </w:r>
    </w:p>
    <w:p>
      <w:pPr>
        <w:jc w:val="start"/>
        <w:bidi/>
      </w:pPr>
      <w:r>
        <w:rPr>
          <w:sz w:val="24"/>
          <w:szCs w:val="24"/>
          <w:b w:val="1"/>
          <w:bCs w:val="1"/>
          <w:rtl/>
        </w:rPr>
        <w:t xml:space="preserve">
الطبقات الكبرى،(دار الكتب العلمية - بيروت،1990،ط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نوفل 
</w:t>
      </w:r>
    </w:p>
    <w:p>
      <w:pPr/>
      <w:r>
        <w:rPr/>
        <w:t xml:space="preserve">سعيد بن نوفل. </w:t>
      </w:r>
    </w:p>
    <w:p/>
    <w:p>
      <w:pPr/>
      <w:r>
        <w:rPr/>
        <w:t xml:space="preserve">أخو عبيد الله، ومغيرة بن نوفل، وكانوا من عباد قريش.</w:t>
      </w:r>
    </w:p>
    <w:p/>
    <w:p>
      <w:pPr/>
      <w:r>
        <w:rPr/>
        <w:t xml:space="preserve">قال موسى: حدثنا حماد، عن علي بن زيد، عن عمار بن أبي عمار؛ بعثني عبد الله بن نوفل إلى سعيد بن نوفل، فقال: بعثني سعيد إذا جئت فقل: السلام عليكم.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نوفل بن الحارث الهاشمي
</w:t>
      </w:r>
    </w:p>
    <w:p>
      <w:pPr/>
      <w:r>
        <w:rPr/>
        <w:t xml:space="preserve">سعيد بن نوفل بن الحارث الهاشمي: </w:t>
      </w:r>
    </w:p>
    <w:p/>
    <w:p>
      <w:pPr/>
      <w:r>
        <w:rPr/>
        <w:t xml:space="preserve">روى عنه عمار بن أبي عمار، في الاستئذان. ذكره هكذا الذهبي، وذكره الكاشغري وقال: روى عن النبي صلى الله عليه وسلم في الاستئذان. قال أبو نعيم: هو عندي مرسل.</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2026-05-15T23:39:32+03:00</dcterms:created>
  <dcterms:modified xsi:type="dcterms:W3CDTF">2026-05-15T23:39:32+03:00</dcterms:modified>
</cp:coreProperties>
</file>

<file path=docProps/custom.xml><?xml version="1.0" encoding="utf-8"?>
<Properties xmlns="http://schemas.openxmlformats.org/officeDocument/2006/custom-properties" xmlns:vt="http://schemas.openxmlformats.org/officeDocument/2006/docPropsVTypes"/>
</file>