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لقمان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لقمان الكوفي
</w:t>
      </w:r>
    </w:p>
    <w:p>
      <w:pPr/>
      <w:r>
        <w:rPr/>
        <w:t xml:space="preserve">سعيد بن لقمان الكوفي ذكره الشيخ في رجاله في أصحاب الصادق عليه السلام. وفي التعليقة يظهر في روايته كونه إماميا بل ربما يظهر منها وجاهته في الجملة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2026-05-15T22:33:55+03:00</dcterms:created>
  <dcterms:modified xsi:type="dcterms:W3CDTF">2026-05-15T22:33:55+03:00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