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فماذين المكي
</w:t>
      </w:r>
    </w:p>
    <w:p>
      <w:pPr>
        <w:jc w:val="start"/>
        <w:bidi/>
      </w:pPr>
      <w:r>
        <w:rPr>
          <w:rFonts w:ascii="arial" w:hAnsi="arial" w:eastAsia="arial" w:cs="arial"/>
          <w:sz w:val="28"/>
          <w:szCs w:val="28"/>
          <w:b w:val="1"/>
          <w:bCs w:val="1"/>
          <w:rtl/>
        </w:rPr>
        <w:t xml:space="preserve">سعيد بن فماذين المكي
</w:t>
      </w:r>
    </w:p>
    <w:p>
      <w:pPr/>
      <w:r>
        <w:rPr/>
        <w:t xml:space="preserve">سعيد بن فماذين المكي ذكره الشيخ في رجاله في أصحاب الصادق عليه السلام والنسخ في أبيه مختلفة ففي بعضها فماذين بفاء وذال معجمة وفي بعضها قماذين بإبدال الفاء قافا وفي بعضها قمازين بإبدال الذال زايا إلى غير ذلك.</w:t>
      </w:r>
    </w:p>
    <w:p>
      <w:pPr>
        <w:jc w:val="start"/>
        <w:bidi/>
      </w:pPr>
      <w:r>
        <w:rPr>
          <w:sz w:val="24"/>
          <w:szCs w:val="24"/>
          <w:b w:val="1"/>
          <w:bCs w:val="1"/>
          <w:rtl/>
        </w:rPr>
        <w:t xml:space="preserve">
أعيان الشيعة،(دار التعارف للمطبوعات - بيروت،1983،ط 1،ج 7،ص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2026-05-15T22:33:54+03:00</dcterms:created>
  <dcterms:modified xsi:type="dcterms:W3CDTF">2026-05-15T22:33:54+03:00</dcterms:modified>
</cp:coreProperties>
</file>

<file path=docProps/custom.xml><?xml version="1.0" encoding="utf-8"?>
<Properties xmlns="http://schemas.openxmlformats.org/officeDocument/2006/custom-properties" xmlns:vt="http://schemas.openxmlformats.org/officeDocument/2006/docPropsVTypes"/>
</file>