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أبو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أبو عمارة
</w:t>
      </w:r>
    </w:p>
    <w:p>
      <w:pPr/>
      <w:r>
        <w:rPr/>
        <w:t xml:space="preserve">سعيد أبو عمارة مولى آل خيثم الهلالي الكوفي.</w:t>
      </w:r>
    </w:p>
    <w:p/>
    <w:p>
      <w:pPr/>
      <w:r>
        <w:rPr/>
        <w:t xml:space="preserve">قال الشيخ سعيد بالضم.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2026-05-15T21:30:49+03:00</dcterms:created>
  <dcterms:modified xsi:type="dcterms:W3CDTF">2026-05-15T21:30:49+03:00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