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عمرو الأنصاري
</w:t>
      </w:r>
    </w:p>
    <w:p>
      <w:pPr>
        <w:jc w:val="start"/>
        <w:bidi/>
      </w:pPr>
      <w:r>
        <w:rPr>
          <w:rFonts w:ascii="arial" w:hAnsi="arial" w:eastAsia="arial" w:cs="arial"/>
          <w:sz w:val="28"/>
          <w:szCs w:val="28"/>
          <w:b w:val="1"/>
          <w:bCs w:val="1"/>
          <w:rtl/>
        </w:rPr>
        <w:t xml:space="preserve">سعد بن عمرو الأنصاري
</w:t>
      </w:r>
    </w:p>
    <w:p>
      <w:pPr/>
      <w:r>
        <w:rPr/>
        <w:t xml:space="preserve">سعد بن عمرو الأنصاري في الاستيعاب شهد هو وأخوه الحارث بن عمرو صفين مع علي ذكرهما ابن الكلبي وغيره فيمن شهد صفين من الصحابة ’’اه’’.</w:t>
      </w:r>
    </w:p>
    <w:p>
      <w:pPr>
        <w:jc w:val="start"/>
        <w:bidi/>
      </w:pPr>
      <w:r>
        <w:rPr>
          <w:sz w:val="24"/>
          <w:szCs w:val="24"/>
          <w:b w:val="1"/>
          <w:bCs w:val="1"/>
          <w:rtl/>
        </w:rPr>
        <w:t xml:space="preserve">
أعيان الشيعة،(دار التعارف للمطبوعات - بيروت،1983،ط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عمرو الأنصاري
</w:t>
      </w:r>
    </w:p>
    <w:p>
      <w:pPr/>
      <w:r>
        <w:rPr/>
        <w:t xml:space="preserve">سعد بن عمرو الأنصاري (ب) سعد بن عمرو الأنصاري. كان هو وأخوه الحارث بن عمرو فيمن شهد صفين مع علي بن أبي طالب، ذكرهما ابن الكلبي وغيره، فيمن شهد صفين من الصحابة.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471)/(دار الكتب العلمية - بيروت،1994،ط 1،ج 2،ص 448)/(دار الفكر - بيروت،1989،ط 1،ج 2،ص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عمرو الأنصاري
</w:t>
      </w:r>
    </w:p>
    <w:p>
      <w:pPr/>
      <w:r>
        <w:rPr/>
        <w:t xml:space="preserve">سعد بن عمرو الأنصاري أخو الحارث بن عمرو. كانا ممن شهد صفين من الصحابة. قاله أبو عمر.</w:t>
      </w:r>
    </w:p>
    <w:p/>
    <w:p>
      <w:pPr/>
      <w:r>
        <w:rPr/>
        <w:t xml:space="preserve">ونقله ابن الكلبي كما تقدم في ترجمة الحارث بن عمرو.</w:t>
      </w:r>
    </w:p>
    <w:p/>
    <w:p>
      <w:pPr/>
      <w:r>
        <w:rPr/>
        <w:t xml:space="preserve">قلت: لعله الذي قبله، فقد جزم ابن فتحون بأنهما واحد.</w:t>
      </w:r>
    </w:p>
    <w:p>
      <w:pPr>
        <w:jc w:val="start"/>
        <w:bidi/>
      </w:pPr>
      <w:r>
        <w:rPr>
          <w:sz w:val="24"/>
          <w:szCs w:val="24"/>
          <w:b w:val="1"/>
          <w:bCs w:val="1"/>
          <w:rtl/>
        </w:rPr>
        <w:t xml:space="preserve">
الإصابة في تمييز الصحابة،(دار الكتب العلمية - بيروت،1995،ط 1،ج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عمرو الأنصاري
</w:t>
      </w:r>
    </w:p>
    <w:p>
      <w:pPr/>
      <w:r>
        <w:rPr/>
        <w:t xml:space="preserve">سعد بن عمرو الأنصاري  شهد هو وأخوه الحارث بن عمرو صفين مع علي بن أبي طالب رضي الله عنه، ذكرهما ابن الكلبي وغيره فيمن شهد صفين من الصحابة.</w:t>
      </w:r>
    </w:p>
    <w:p>
      <w:pPr>
        <w:jc w:val="start"/>
        <w:bidi/>
      </w:pPr>
      <w:r>
        <w:rPr>
          <w:sz w:val="24"/>
          <w:szCs w:val="24"/>
          <w:b w:val="1"/>
          <w:bCs w:val="1"/>
          <w:rtl/>
        </w:rPr>
        <w:t xml:space="preserve">
الاستيعاب في معرفة الأصحاب،(دار الجيل - بيروت،1992،ط 1،ج 2،ص 601)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2026-05-15T20:51:22+03:00</dcterms:created>
  <dcterms:modified xsi:type="dcterms:W3CDTF">2026-05-15T20:51:22+03:00</dcterms:modified>
</cp:coreProperties>
</file>

<file path=docProps/custom.xml><?xml version="1.0" encoding="utf-8"?>
<Properties xmlns="http://schemas.openxmlformats.org/officeDocument/2006/custom-properties" xmlns:vt="http://schemas.openxmlformats.org/officeDocument/2006/docPropsVTypes"/>
</file>