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عبد الله
</w:t>
      </w:r>
    </w:p>
    <w:p>
      <w:pPr>
        <w:jc w:val="start"/>
        <w:bidi/>
      </w:pPr>
      <w:r>
        <w:rPr>
          <w:rFonts w:ascii="arial" w:hAnsi="arial" w:eastAsia="arial" w:cs="arial"/>
          <w:sz w:val="28"/>
          <w:szCs w:val="28"/>
          <w:b w:val="1"/>
          <w:bCs w:val="1"/>
          <w:rtl/>
        </w:rPr>
        <w:t xml:space="preserve">سعد بن عبد الله
</w:t>
      </w:r>
    </w:p>
    <w:p>
      <w:pPr/>
      <w:r>
        <w:rPr/>
        <w:t xml:space="preserve">سعد بن عبد الله من أصحاب الصادق عليه السلام روى الشيخ في زيادات التهذيب في باب ما تجوز الصلاة فيه بسنه عن سيف ابن عميرة عن إسحاق عنه أنه قال لجعفر بن محمد الخ.</w:t>
      </w:r>
    </w:p>
    <w:p>
      <w:pPr>
        <w:jc w:val="start"/>
        <w:bidi/>
      </w:pPr>
      <w:r>
        <w:rPr>
          <w:sz w:val="24"/>
          <w:szCs w:val="24"/>
          <w:b w:val="1"/>
          <w:bCs w:val="1"/>
          <w:rtl/>
        </w:rPr>
        <w:t xml:space="preserve">
أعيان الشيعة،(دار التعارف للمطبوعات - بيروت،1983،ط 1،ج 7،ص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2026-05-15T20:50:34+03:00</dcterms:created>
  <dcterms:modified xsi:type="dcterms:W3CDTF">2026-05-15T20:50:34+03:00</dcterms:modified>
</cp:coreProperties>
</file>

<file path=docProps/custom.xml><?xml version="1.0" encoding="utf-8"?>
<Properties xmlns="http://schemas.openxmlformats.org/officeDocument/2006/custom-properties" xmlns:vt="http://schemas.openxmlformats.org/officeDocument/2006/docPropsVTypes"/>
</file>