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الصباح الزعفراني
</w:t>
      </w:r>
    </w:p>
    <w:p>
      <w:pPr>
        <w:jc w:val="start"/>
        <w:bidi/>
      </w:pPr>
      <w:r>
        <w:rPr>
          <w:rFonts w:ascii="arial" w:hAnsi="arial" w:eastAsia="arial" w:cs="arial"/>
          <w:sz w:val="28"/>
          <w:szCs w:val="28"/>
          <w:b w:val="1"/>
          <w:bCs w:val="1"/>
          <w:rtl/>
        </w:rPr>
        <w:t xml:space="preserve">ابن الصباح الزعفراني
</w:t>
      </w:r>
    </w:p>
    <w:p>
      <w:pPr/>
      <w:r>
        <w:rPr/>
        <w:t xml:space="preserve">ابن الصباح الزعفراني  الحسن بن محمد بن الصباح البزار الزعفرانى البغدادى: فقيه، من رجال الحديث. ثقة. كان راويا للإمام الشافعى. يقال: لم يكن في وقته أفصح منه ولا أبصر باللغة. نسبته إلى الزعفرانية (قرب بغداد)</w:t>
      </w:r>
    </w:p>
    <w:p>
      <w:pPr>
        <w:jc w:val="start"/>
        <w:bidi/>
      </w:pPr>
      <w:r>
        <w:rPr>
          <w:sz w:val="24"/>
          <w:szCs w:val="24"/>
          <w:b w:val="1"/>
          <w:bCs w:val="1"/>
          <w:rtl/>
        </w:rPr>
        <w:t xml:space="preserve">
الأعلام،(دار العلم للملايين - بيروت،2002،ط 15،ج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الشافعي
</w:t>
      </w:r>
    </w:p>
    <w:p>
      <w:pPr/>
      <w:r>
        <w:rPr/>
        <w:t xml:space="preserve">الزعفراني الشافعي الحسن بن محمد بن الصباح، أبو علي الزعفراني، نسبة إلى الزعفرانية، قرية قريب بغداد. والمحلة التي ببغداد وتسمى بدرب الزعفراني منسوبة إلى هذا الإمام لأنه أقام بها.</w:t>
      </w:r>
    </w:p>
    <w:p/>
    <w:p>
      <w:pPr/>
      <w:r>
        <w:rPr/>
        <w:t xml:space="preserve">وكان أبو علي هذا صاحب الإمام الشافعي، برع في الفقه والحديث، وصنف فيها كتبا وسار ذكره في الآفاق، لزم الشافعي وما حمل أحد محبرة إلا وللشافعي عليه منة. وكان يتولى القراءة على الشافعي، وسمع من سفيان بن عيينة ومن في طبقته مثل: وكيع بن الجراح، وعمرو بن الهيثم، ويزيد بن هارون، وغيرهم.</w:t>
      </w:r>
    </w:p>
    <w:p/>
    <w:p>
      <w:pPr/>
      <w:r>
        <w:rPr/>
        <w:t xml:space="preserve">وهو أحد رواة الأقوال القديمة عن الشافعي، ورواتها أربعة: هو وأبو ثور وأحمد بن حنبل والكرابيسي. ورواة الأقوال الجديدة ستة وهم: المزني، والربيع بن سليمان الجيزي، والربيع بن سليمان المرادي، والبويطي وحرملة، ويونس بن عبد الأعلى.</w:t>
      </w:r>
    </w:p>
    <w:p/>
    <w:p>
      <w:pPr/>
      <w:r>
        <w:rPr/>
        <w:t xml:space="preserve">وروى عنه الجماعة كلهم، سوى مسلم، ووثقه النسائي. وتوفي سنة 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الشافعي
</w:t>
      </w:r>
    </w:p>
    <w:p>
      <w:pPr/>
      <w:r>
        <w:rPr/>
        <w:t xml:space="preserve">الزعفراني الشافعي الحسن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w:t>
      </w:r>
    </w:p>
    <w:p>
      <w:pPr/>
      <w:r>
        <w:rPr/>
        <w:t xml:space="preserve">الزعفراني الإمام العلامة، شيخ الفقهاء، والمحدثين أبو علي الحسن بن محمد بن الصباح البغدادي الزعفراني يسكن محلة الزعفراني.</w:t>
      </w:r>
    </w:p>
    <w:p/>
    <w:p>
      <w:pPr/>
      <w:r>
        <w:rPr/>
        <w:t xml:space="preserve">ولد سنة بضع وسبعين ومائة، وحج.</w:t>
      </w:r>
    </w:p>
    <w:p/>
    <w:p>
      <w:pPr/>
      <w:r>
        <w:rPr/>
        <w:t xml:space="preserve">وسمع من سفيان بن عيينة، وأبي معاوية الضرير، وإسماعيل بن علية، وعبيدة بن حميد، ووكيع بن الجراح، وعبد الوهاب الثقفي، ومحمد بن أبي عدي، ويزيد بن هارون، وحجاج بن محمد، وأبي عبد الله الشافعي، وخلق كثير.</w:t>
      </w:r>
    </w:p>
    <w:p/>
    <w:p>
      <w:pPr/>
      <w:r>
        <w:rPr/>
        <w:t xml:space="preserve">وقرأ على الشافعي كتابه القديم، وكان مقدما في الفقه والحديث، ثقة، جليلا عالي الرواية كبير المحل.</w:t>
      </w:r>
    </w:p>
    <w:p/>
    <w:p>
      <w:pPr/>
      <w:r>
        <w:rPr/>
        <w:t xml:space="preserve">حدث عنه: البخاري، وأبو داود، والترمذي، والنسائي، والقزويني، وزكريا الساجي، وأبو العباس بن سريج، وإمام الأئمة ابن خزيمة، وأبو عوانة الإسفراييني، وعمر بن بجير، وأبو القاسم البغوي، وأبو محمد بن صاعد، وأبو بكر بن زياد، ومحمد بن مخلد، والقاضي المحاملي، وأبو سعيد بن الأعرابي، وعدد كثير.</w:t>
      </w:r>
    </w:p>
    <w:p/>
    <w:p>
      <w:pPr/>
      <w:r>
        <w:rPr/>
        <w:t xml:space="preserve">قال النسائي: ثقة.</w:t>
      </w:r>
    </w:p>
    <w:p/>
    <w:p>
      <w:pPr/>
      <w:r>
        <w:rPr/>
        <w:t xml:space="preserve">قال إبراهيم بن يحيى: سمعت الزعفراني يقول: ما على وجه الأرض قوم أفضل من أصحاب هذه المحابر يتبعون آثار رسول الله -صلى الله عليه وسلم- ويكتبونها كي لا تندرس.</w:t>
      </w:r>
    </w:p>
    <w:p/>
    <w:p>
      <w:pPr/>
      <w:r>
        <w:rPr/>
        <w:t xml:space="preserve">وقال ابن حبان: كان أحمد بن حنبل، وأبو ثور يحضران عند الشافعي، وكان الحسن بن محمد الزعفراني هو الذي يتولى القراءة عليه.</w:t>
      </w:r>
    </w:p>
    <w:p/>
    <w:p>
      <w:pPr/>
      <w:r>
        <w:rPr/>
        <w:t xml:space="preserve">قال زكريا الساجي: سمعت الزعفراني يقول: قدم علينا الشافعي، واجتمعنا إليه، فقال: التمسوا من يقرأ لكم، فلم يجترئ أحد أن يقرأ عليه غيري، وكنت أحدث القوم سنا، ما كان بعد في وجهي شعرة، وإني لأتعجب اليوم من انطلاق لساني بين يدي الشافعي -رحمه الله- وأعجب من جسارتي يومئذ. قلت: كان الزعفراني من الفصحاء البلغاء. قال: فقرأت عليه الكتب كلها إلا كتابين: ’’كتاب المناسك’’، و’’كتاب الصلاة’’.</w:t>
      </w:r>
    </w:p>
    <w:p/>
    <w:p>
      <w:pPr/>
      <w:r>
        <w:rPr/>
        <w:t xml:space="preserve">قال أحمد بن محمد بن الجراح: سمعت الحسن الزعفراني يقول: لما قرأت كتاب الرسالة على الشافعي قال لي: من أي العرب أنت؟ قلت: لست بعربي، وما أنا إلا من قرية يقال لها: الزعفرانية. قال: فأنت سيد هذه القرية.</w:t>
      </w:r>
    </w:p>
    <w:p/>
    <w:p>
      <w:pPr/>
      <w:r>
        <w:rPr/>
        <w:t xml:space="preserve">قال علي بن محمد بن عمر الفقيه بالري، حدثنا أبو عمر الزاهد، قال: سمعت الفقيه أبا القاسم بن بشار الأنماطي يقول: سمعت المزني يقول: سمعت الشافعي يقول: رأيت ببغداد نبطيا ينتحي علي حتى كأنه عربي، وأنا نبطي. فقيل له: من هو؟ قال: الزعفراني.</w:t>
      </w:r>
    </w:p>
    <w:p/>
    <w:p>
      <w:pPr/>
      <w:r>
        <w:rPr/>
        <w:t xml:space="preserve">توفي أبو علي ببغداد في سلخ شعبان، سنة ستين ومائتين، وهو في عشر التسعين.</w:t>
      </w:r>
    </w:p>
    <w:p/>
    <w:p>
      <w:pPr/>
      <w:r>
        <w:rPr/>
        <w:t xml:space="preserve">وفيها مات عبد الرحمن بن بشر بن الحكم، وعبيد الله بن سعد الزهري، وأحمد بن عثمان بن حكيم، وأيوب بن سافري، ومالك بن طوق منشئ الرحبة، والحسن بن علي بن محمد بن الرضا العلوي -أحد الاثني عشر الذين تدعي الرافضة عصمتهم.</w:t>
      </w:r>
    </w:p>
    <w:p>
      <w:pPr>
        <w:jc w:val="start"/>
        <w:bidi/>
      </w:pPr>
      <w:r>
        <w:rPr>
          <w:sz w:val="24"/>
          <w:szCs w:val="24"/>
          <w:b w:val="1"/>
          <w:bCs w:val="1"/>
          <w:rtl/>
        </w:rPr>
        <w:t xml:space="preserve">
سير أعلام النبلاء،(دار الحديث- القاهرة،2006،ط 0،ج 9،ص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البغدادى الإمام أبو على الزعفرانى
</w:t>
      </w:r>
    </w:p>
    <w:p>
      <w:pPr/>
      <w:r>
        <w:rPr/>
        <w:t xml:space="preserve">الحسن بن محمد بن الصباح البغدادى الإمام أبو على الزعفرانى أحد رواة القديم كان إماما جليلا فقيها محدثا فصيحا بليغا ثقة ثبتا</w:t>
      </w:r>
    </w:p>
    <w:p/>
    <w:p>
      <w:pPr/>
      <w:r>
        <w:rPr/>
        <w:t xml:space="preserve">قال الماوردى هو أثبت رواة القديم</w:t>
      </w:r>
    </w:p>
    <w:p/>
    <w:p>
      <w:pPr/>
      <w:r>
        <w:rPr/>
        <w:t xml:space="preserve">وقال أبو عاصم الكتاب العراقى منسوب إليه</w:t>
      </w:r>
    </w:p>
    <w:p/>
    <w:p>
      <w:pPr/>
      <w:r>
        <w:rPr/>
        <w:t xml:space="preserve">وقد سمع بقراءته الكتب على الشافعي أحمد وأبو ثور والكرابيسى</w:t>
      </w:r>
    </w:p>
    <w:p/>
    <w:p>
      <w:pPr/>
      <w:r>
        <w:rPr/>
        <w:t xml:space="preserve">قلت والزعفرانى منسوب إلى قرية بالسواد يقال لها الزعفرانية كذا ذكر ابن حبان</w:t>
      </w:r>
    </w:p>
    <w:p/>
    <w:p>
      <w:pPr/>
      <w:r>
        <w:rPr/>
        <w:t xml:space="preserve">قلت ثم سكن المشار إليه بغداد في بعض دروبها فنسب الدرب إليه وصار يقال له درب الزعفرانى ببغداد وفى الدرب المذكور مسجد الشافعي رضى الله عنه وكان الشيخ أبو إسحاق الشيرازى يدرس فيه</w:t>
      </w:r>
    </w:p>
    <w:p/>
    <w:p>
      <w:pPr/>
      <w:r>
        <w:rPr/>
        <w:t xml:space="preserve">وقد عكس شيخنا الذهبى فذكر أن الزعفرانى منسوب إلى درب الزعفران والصواب عكسه وهو أن درب الزعفران منسوب إلى الزعفراني وأن الزعفراني منسوب إلى قرية كما قدمناه عن ابن حبان وسيأتى في كلام أبى على نفسه ما يدل عليه</w:t>
      </w:r>
    </w:p>
    <w:p/>
    <w:p>
      <w:pPr/>
      <w:r>
        <w:rPr/>
        <w:t xml:space="preserve">سمع الزعفرانى من سفيان بن عيينة والشافعي وعبيدة بن حميد وعبد الوهاب الثقفى ويزيد بن هارون وخلق</w:t>
      </w:r>
    </w:p>
    <w:p/>
    <w:p>
      <w:pPr/>
      <w:r>
        <w:rPr/>
        <w:t xml:space="preserve">روى عنه البخارى وأبو داود والترمذى والنسائى وابن ماجة فليس في الستة من لم يرو له إلا مسلم</w:t>
      </w:r>
    </w:p>
    <w:p/>
    <w:p>
      <w:pPr/>
      <w:r>
        <w:rPr/>
        <w:t xml:space="preserve">وروى عنه أيضا أبو القاسم البغوى وابن صاعد وزكريا الساجى وابن خزيمة وأبو عوانة ومحمد بن مخلد وأبو سعيد بن الأعرابى وطائفة</w:t>
      </w:r>
    </w:p>
    <w:p/>
    <w:p>
      <w:pPr/>
      <w:r>
        <w:rPr/>
        <w:t xml:space="preserve">قال النسائى ثقة</w:t>
      </w:r>
    </w:p>
    <w:p/>
    <w:p>
      <w:pPr/>
      <w:r>
        <w:rPr/>
        <w:t xml:space="preserve">وقال ابن حبان كان أحمد بن حنبل وأبو ثور يحضران عند الشافعي وكان الحسن الزعفرانى هو الذى يتولى القراءة</w:t>
      </w:r>
    </w:p>
    <w:p/>
    <w:p>
      <w:pPr/>
      <w:r>
        <w:rPr/>
        <w:t xml:space="preserve">وقال زكريا الساجى سمعت الزعفرانى يقول قدم علينا الشافعي فاجتمعنا إليه فقال التمسوا من يقرأ لكم فلم يجترئ أحد أن يقرأ عليه غيرى وكنت أحدث القوم سنا ما كان في وجهى شعرة وإنى لأتعجب اليوم من انطلاق لسانى بين يدى الشافعي وأتعجب من جسارتى يومئذ فقرأت عليه الكتب كلها إلا كتابين فإنه قرأهما علينا كتاب المناسك وكتاب الصلاة</w:t>
      </w:r>
    </w:p>
    <w:p/>
    <w:p>
      <w:pPr/>
      <w:r>
        <w:rPr/>
        <w:t xml:space="preserve">وقال أحمد بن محمد بن الجراح سمعت الحسن الزعفرانى يقول لما قرأت كتاب الرسالة على الشافعي قال لى من أي العرب أنت قلت ما أنا بعربى وما أنا إلا من قرية يقال لها الزعفرانية قال فأنت سيد هذه القرية</w:t>
      </w:r>
    </w:p>
    <w:p/>
    <w:p>
      <w:pPr/>
      <w:r>
        <w:rPr/>
        <w:t xml:space="preserve">قلت في هذه الحكاية دلالة على ما قدمناه من الصواب عندنا في نسبته</w:t>
      </w:r>
    </w:p>
    <w:p/>
    <w:p>
      <w:pPr/>
      <w:r>
        <w:rPr/>
        <w:t xml:space="preserve">ومما يحكى من فصاحة الزعفرانى أن الأنماطى قال سمعت المزنى يقول سمعت</w:t>
      </w:r>
    </w:p>
    <w:p/>
    <w:p>
      <w:pPr/>
      <w:r>
        <w:rPr/>
        <w:t xml:space="preserve">الشافعي يقول رأيت في بغداد نبطيا يتنحى على حتى كأنه عربى وأنا نبطى فقيل له من هو فقال الزعفرانى</w:t>
      </w:r>
    </w:p>
    <w:p/>
    <w:p>
      <w:pPr/>
      <w:r>
        <w:rPr/>
        <w:t xml:space="preserve">وذكر بعض المؤرخين أنه لم يكن في عصر الزعفرانى أحسن صورة منه ولا أفصح لسانا وأنه لم يتكلم فيه أحد بسوء</w:t>
      </w:r>
    </w:p>
    <w:p/>
    <w:p>
      <w:pPr/>
      <w:r>
        <w:rPr/>
        <w:t xml:space="preserve">وقال القاضى أبو حامد المروروذى كان الزعفرانى من أهل اللغة</w:t>
      </w:r>
    </w:p>
    <w:p/>
    <w:p>
      <w:pPr/>
      <w:r>
        <w:rPr/>
        <w:t xml:space="preserve">توفى في شهر رمضان سنة ستين ومائتين</w:t>
      </w:r>
    </w:p>
    <w:p/>
    <w:p>
      <w:pPr/>
      <w:r>
        <w:rPr/>
        <w:t xml:space="preserve">ومن الرواية والفوائد والمسائل عن الزعفرانى</w:t>
      </w:r>
    </w:p>
    <w:p/>
    <w:p>
      <w:pPr/>
      <w:r>
        <w:rPr/>
        <w:t xml:space="preserve">قال الزعفرانى سمعت محمد بن إدريس الشافعي يقول كنت عند ابن عيينة وعنده ابن المبارك فذكروا البخل فقال ابن المبارك حدثنا سليمان التيمى عن أنس أن النبى صلى الله عليه وسلم كان يتعوذ من البخل</w:t>
      </w:r>
    </w:p>
    <w:p/>
    <w:p>
      <w:pPr/>
      <w:r>
        <w:rPr/>
        <w:t xml:space="preserve">قال الحاكم أبو عبد الله غير مستبدع سماع الشافعي من ابن المبارك توفى ابن المبارك سنة إحدى وثمانين ومائة وولد الشافعي سنة خمسين ومائة وكان ابن المبارك يحج كل سنتين</w:t>
      </w:r>
    </w:p>
    <w:p/>
    <w:p>
      <w:pPr/>
      <w:r>
        <w:rPr/>
        <w:t xml:space="preserve">قال الزعفرانى عن الشافعي رضى الله عنه في قوله تعالى </w:t>
      </w:r>
    </w:p>
    <w:p>
      <w:pPr/>
      <w:r>
        <w:rPr>
          <w:color w:val="0000ff"/>
        </w:rPr>
        <w:t xml:space="preserve">{ما جعل الله لرجل من قلبين في جوفه}</w:t>
      </w:r>
    </w:p>
    <w:p>
      <w:pPr/>
      <w:r>
        <w:rPr/>
        <w:t xml:space="preserve"> أى من أبوين في الإسلام</w:t>
      </w:r>
    </w:p>
    <w:p/>
    <w:p>
      <w:pPr/>
      <w:r>
        <w:rPr/>
        <w:t xml:space="preserve">قلت وهذا هو الذى كنت أسمعه من الشيخ الإمام الوالد رحمه الله في تفسير الآية ومن يقول به لا يرضى بقول من قال في تفسيرها إن المنافقين كانوا يقولون لمحمد صلى الله عليه وسلم قلبان قلب معنا وقلب مع أصحابه فأكذبهم الله وهو أيضا منقول عن بعض السلف وربما عزى إلى ابن عباس</w:t>
      </w:r>
    </w:p>
    <w:p/>
    <w:p>
      <w:pPr/>
      <w:r>
        <w:rPr/>
        <w:t xml:space="preserve">قال الزعفرانى سألت يحيى بن معين عن الشافعي فقال لو كان الكذب له منطلقا لمنعته منه مروءته</w:t>
      </w:r>
    </w:p>
    <w:p/>
    <w:p>
      <w:pPr/>
      <w:r>
        <w:rPr/>
        <w:t xml:space="preserve">وروى الحافظ أبو الحسن بن حمكان أن الزعفرانى قال قال الشافعي في الرافضى يحضر الوقعة لا يعطى من الفئ شيئا لأن الله تعالى ذكر آية الفئ ثم قال </w:t>
      </w:r>
    </w:p>
    <w:p>
      <w:pPr/>
      <w:r>
        <w:rPr>
          <w:color w:val="0000ff"/>
        </w:rPr>
        <w:t xml:space="preserve">{والذين جاؤوا من بعدهم}</w:t>
      </w:r>
    </w:p>
    <w:p>
      <w:pPr/>
      <w:r>
        <w:rPr/>
        <w:t xml:space="preserve"> الآية فمن لم يقل بها لم يستحق</w:t>
      </w:r>
    </w:p>
    <w:p>
      <w:pPr>
        <w:jc w:val="start"/>
        <w:bidi/>
      </w:pPr>
      <w:r>
        <w:rPr>
          <w:sz w:val="24"/>
          <w:szCs w:val="24"/>
          <w:b w:val="1"/>
          <w:bCs w:val="1"/>
          <w:rtl/>
        </w:rPr>
        <w:t xml:space="preserve">
طبقات الشافعية الكبرى،(دار هجر - القاهرة،1992،ط 2،ج 2،ص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البغدادي، الإمام أبو علي الزعفراني
</w:t>
      </w:r>
    </w:p>
    <w:p>
      <w:pPr/>
      <w:r>
        <w:rPr/>
        <w:t xml:space="preserve">الحسن بن محمد بن الصباح البغدادي، الإمام أبو علي الزعفراني. أحد رواة «القديم» عن الشافعي، كان إماما، جليلا، فقيها، محدثا، فصيحا، ثقة، ثبتا.</w:t>
      </w:r>
    </w:p>
    <w:p/>
    <w:p>
      <w:pPr/>
      <w:r>
        <w:rPr/>
        <w:t xml:space="preserve">قال الماوردي: هو أثبت رواة «القديم».</w:t>
      </w:r>
    </w:p>
    <w:p/>
    <w:p>
      <w:pPr/>
      <w:r>
        <w:rPr/>
        <w:t xml:space="preserve">وقال أبو عاصم: الكتاب العراقي منسوب إليه.</w:t>
      </w:r>
    </w:p>
    <w:p/>
    <w:p>
      <w:pPr/>
      <w:r>
        <w:rPr/>
        <w:t xml:space="preserve">وقد سمع بقراءته الكتب على الشافعي أحمد، وأبو ثور، والكرابيسي.</w:t>
      </w:r>
    </w:p>
    <w:p/>
    <w:p>
      <w:pPr/>
      <w:r>
        <w:rPr/>
        <w:t xml:space="preserve">والزعفراني كما قال ابن السبكي في الطبقات الكبرى: منسوب إلى قرية بالسواد، يقال لها الزعفرانية. ثم سكن بغداد في بعض دروبها فنسب الدرب إليه، وصار يقال درب الزعفراني ببغداد، وفي الدرب المذكور مسجد الشافعي رضي الله عنه، وكان الشيخ أبو إسحاق الشيرازي يدرس فيه.</w:t>
      </w:r>
    </w:p>
    <w:p/>
    <w:p>
      <w:pPr/>
      <w:r>
        <w:rPr/>
        <w:t xml:space="preserve">سمع الزعفراني من سفيان بن عيينة وعبيدة- بفتح العين- ابن حميد الكوفي، وعبد الوهاب الثقفي، ويزيد بن هارون، وخلق.</w:t>
      </w:r>
    </w:p>
    <w:p/>
    <w:p>
      <w:pPr/>
      <w:r>
        <w:rPr/>
        <w:t xml:space="preserve">روى عنه الجماعة إلا مسلما. وروى عنه أيضا أبو القاسم البغوي، وابن صاعد وزكريا الساجي، وابن خزيمة، وأبو عوانة، ومحمد بن مخلد، وأبو سعيد بن الأعرابي، وطائفة.</w:t>
      </w:r>
    </w:p>
    <w:p/>
    <w:p>
      <w:pPr/>
      <w:r>
        <w:rPr/>
        <w:t xml:space="preserve">قال النسائي: ثقة.</w:t>
      </w:r>
    </w:p>
    <w:p/>
    <w:p>
      <w:pPr/>
      <w:r>
        <w:rPr/>
        <w:t xml:space="preserve">وقال ابن حبان: كان أحمد بن حنبل وأبو ثور يحضران عند الشافعي، وكان الحسن الزعفراني هو الذي يتولى القراءة.</w:t>
      </w:r>
    </w:p>
    <w:p/>
    <w:p>
      <w:pPr/>
      <w:r>
        <w:rPr/>
        <w:t xml:space="preserve">وقال زكريا الساجي: سمعت الزعفراني، يقول: قدم علينا الشافعي، فاجتمعنا إليه، فقال: التمسوا من يقرأ لكم، فلم يجترئ أحد أن يقرأ عليه غيري، وكنت أحدث القوم سنا، ما كان في وجهي شعرة، وإني لأتعجب اليوم من انطلاق لساني بين يدي الشافعي، وأتعجب من جسارتي يومئذ، فقرأت عليه الكتب كلها إلا كتابين؛ فإنه قرأهما علينا: كتاب «المناسك» و «كتاب الصلاة».</w:t>
      </w:r>
    </w:p>
    <w:p/>
    <w:p>
      <w:pPr/>
      <w:r>
        <w:rPr/>
        <w:t xml:space="preserve">وقال أحمد بن محمد بن الجراح: سمعت الحسن الزعفراني، يقول: لما قرأت كتاب «الرسالة» على الشافعي، قال لي: من أي العرب أنت؟ قلت: ما أنا بعربي، وما أنا إلا من قرية يقال لها الزعفرانية. قال فأنت سيد هذه القرية.</w:t>
      </w:r>
    </w:p>
    <w:p/>
    <w:p>
      <w:pPr/>
      <w:r>
        <w:rPr/>
        <w:t xml:space="preserve">ومما يحكى من فصاحة الزعفراني أن الأنماطي، قال: سمعت المزني، يقول: سمعت الشافعي، يقول: رأيت في بغداد نبطيا يتنحى علي حتى كأنه عربي، وأنا نبطي، فقيل له: من هو؟ فقال: الزعفراني.</w:t>
      </w:r>
    </w:p>
    <w:p/>
    <w:p>
      <w:pPr/>
      <w:r>
        <w:rPr/>
        <w:t xml:space="preserve">وقال أبو حامد المروذي: كان الزعفراني من أهل اللغة. توفي في شهر رمضان سنة ستين ومائتين.</w:t>
      </w:r>
    </w:p>
    <w:p/>
    <w:p>
      <w:pPr/>
      <w:r>
        <w:rPr/>
        <w:t xml:space="preserve">قال الرافعي في «شرح مسند الشافعي» في كتاب الجمعة: عن نافع بن جبير بن مطعم، وعطاء بن يسار عن النبي صلى الله عليه وسلم قال «شاهد يوم الجمعة ومشهود يوم عرفة». قال الرافعي: رواه الحسن بن محمد الزعفراني صاحب الشافعي في تفسيره موصولا عن روح بن عبادة عن موسى ابن عبيدة عن أيوب بن خالد عن عبد الله بن رافع عن أبي هريرة. ورواه كذلك حميد بن زنجويه عن عبد الله بن موسى بن عبيدة. وروى ذلك عن أبي هريرة موقوفا، وهو أصح عند الأئمة، وتكلموا في موسى بن عبيدة.</w:t>
      </w:r>
    </w:p>
    <w:p/>
    <w:p>
      <w:pPr/>
      <w:r>
        <w:rPr/>
        <w:t xml:space="preserve">انتهى.</w:t>
      </w:r>
    </w:p>
    <w:p/>
    <w:p>
      <w:pPr/>
      <w:r>
        <w:rPr/>
        <w:t xml:space="preserve">وقال الزعفراني عن الشافعي في قوله تعالى: </w:t>
      </w:r>
    </w:p>
    <w:p>
      <w:pPr/>
      <w:r>
        <w:rPr>
          <w:color w:val="0000ff"/>
        </w:rPr>
        <w:t xml:space="preserve">{ما جعل الله لرجل من قلبين في جوفه}</w:t>
      </w:r>
    </w:p>
    <w:p>
      <w:pPr/>
      <w:r>
        <w:rPr/>
        <w:t xml:space="preserve"> أي من أبوين في الإسلام.</w:t>
      </w:r>
    </w:p>
    <w:p/>
    <w:p>
      <w:pPr/>
      <w:r>
        <w:rPr/>
        <w:t xml:space="preserve">وقال الزعفراني: سألت يحيى بن معين عن الشافعي، فقال: لو كان الكذب له منطلقا لمنعته منه مروءته.</w:t>
      </w:r>
    </w:p>
    <w:p/>
    <w:p>
      <w:pPr/>
      <w:r>
        <w:rPr/>
        <w:t xml:space="preserve">وروي الحافظ أبو الحسن بن حمكان أن الزعفراني، قال: قال الشافعي في الرافضي يحضر الوقعة: لا يعطى من الفيء شيئا؛ لأن الله تعالى ذكر آية الفيء ثم قال: </w:t>
      </w:r>
    </w:p>
    <w:p>
      <w:pPr/>
      <w:r>
        <w:rPr>
          <w:color w:val="0000ff"/>
        </w:rPr>
        <w:t xml:space="preserve">{والذين جاؤ من بعدهم}</w:t>
      </w:r>
    </w:p>
    <w:p>
      <w:pPr/>
      <w:r>
        <w:rPr/>
        <w:t xml:space="preserve"> الآية. فمن لم يقل بها لم يستحق.</w:t>
      </w:r>
    </w:p>
    <w:p>
      <w:pPr>
        <w:jc w:val="start"/>
        <w:bidi/>
      </w:pPr>
      <w:r>
        <w:rPr>
          <w:sz w:val="24"/>
          <w:szCs w:val="24"/>
          <w:b w:val="1"/>
          <w:bCs w:val="1"/>
          <w:rtl/>
        </w:rPr>
        <w:t xml:space="preserve">
طبقات المفسرين للداوودي،(دار الكتب العلمية - بيروت،0000،ط 0،ج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الزعفراني.
</w:t>
      </w:r>
    </w:p>
    <w:p>
      <w:pPr/>
      <w:r>
        <w:rPr/>
        <w:t xml:space="preserve">الحسن بن محمد بن الصباح الزعفراني. </w:t>
      </w:r>
    </w:p>
    <w:p/>
    <w:p>
      <w:pPr/>
      <w:r>
        <w:rPr/>
        <w:t xml:space="preserve">توفي قبل الستين ومائتين، وقيل الستين.</w:t>
      </w:r>
    </w:p>
    <w:p>
      <w:pPr>
        <w:jc w:val="start"/>
        <w:bidi/>
      </w:pPr>
      <w:r>
        <w:rPr>
          <w:sz w:val="24"/>
          <w:szCs w:val="24"/>
          <w:b w:val="1"/>
          <w:bCs w:val="1"/>
          <w:rtl/>
        </w:rPr>
        <w:t xml:space="preserve">
أسامي مشايخ الإمام البخاري،(مكتبة الكوثر،1991،ط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الزعفراني أبو علي البغدادي
</w:t>
      </w:r>
    </w:p>
    <w:p>
      <w:pPr/>
      <w:r>
        <w:rPr/>
        <w:t xml:space="preserve">الحسن بن محمد بن الصباح الزعفراني أبو علي البغدادي </w:t>
      </w:r>
    </w:p>
    <w:p/>
    <w:p>
      <w:pPr/>
      <w:r>
        <w:rPr/>
        <w:t xml:space="preserve">روى عن ابن علية وحجاج الأعور وسنيد وشبابة بن سوار والشافعي روى عنه كتابه القديم</w:t>
      </w:r>
    </w:p>
    <w:p/>
    <w:p>
      <w:pPr/>
      <w:r>
        <w:rPr/>
        <w:t xml:space="preserve">وعنه الجماعة سوى مسلم وأبو سعيد بن الأعرابي وزكريا الساجي وأبو عوانة الإسفرايني مات سنة ستين ومائتين ببغداد</w:t>
      </w:r>
    </w:p>
    <w:p>
      <w:pPr>
        <w:jc w:val="start"/>
        <w:bidi/>
      </w:pPr>
      <w:r>
        <w:rPr>
          <w:sz w:val="24"/>
          <w:szCs w:val="24"/>
          <w:b w:val="1"/>
          <w:bCs w:val="1"/>
          <w:rtl/>
        </w:rPr>
        <w:t xml:space="preserve">
طبقات الحفاظ،(دار الكتب العلمية - بيروت،1403،ط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الزعفراني الفقيه
</w:t>
      </w:r>
    </w:p>
    <w:p>
      <w:pPr/>
      <w:r>
        <w:rPr/>
        <w:t xml:space="preserve">الحسن بن محمد بن الصباح الزعفراني الفقيه </w:t>
      </w:r>
    </w:p>
    <w:p/>
    <w:p>
      <w:pPr/>
      <w:r>
        <w:rPr/>
        <w:t xml:space="preserve">سمع بن عيينة وعبيدة والشافعي وعنه البخاري والأربعة وابن الأعرابي وثقه النسائي مات 26 في رمضان خ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الصباح الزعفراني
</w:t>
      </w:r>
    </w:p>
    <w:p>
      <w:pPr/>
      <w:r>
        <w:rPr/>
        <w:t xml:space="preserve">الحسن بن محمد الصباح الزعفراني</w:t>
      </w:r>
    </w:p>
    <w:p>
      <w:pPr>
        <w:jc w:val="start"/>
        <w:bidi/>
      </w:pPr>
      <w:r>
        <w:rPr>
          <w:sz w:val="24"/>
          <w:szCs w:val="24"/>
          <w:b w:val="1"/>
          <w:bCs w:val="1"/>
          <w:rtl/>
        </w:rPr>
        <w:t xml:space="preserve">
المعين في طبقات المحدثين،(دار الفرقان، عمان - الأردن،1984،ط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أبو علي البزار
</w:t>
      </w:r>
    </w:p>
    <w:p>
      <w:pPr/>
      <w:r>
        <w:rPr/>
        <w:t xml:space="preserve">الحسن بن محمد بن الصباح أبو علي البزار </w:t>
      </w:r>
    </w:p>
    <w:p/>
    <w:p>
      <w:pPr/>
      <w:r>
        <w:rPr/>
        <w:t xml:space="preserve">الذي يقال له الزعفراني من أهل بغداد وزعفرانية التي نسبت إليها قرية من السواد</w:t>
      </w:r>
    </w:p>
    <w:p/>
    <w:p>
      <w:pPr/>
      <w:r>
        <w:rPr/>
        <w:t xml:space="preserve">يروي عن ابن عيينة وكان راويا للشافعي وكان يحضر أحمد وأبو ثور عند الشافعي وهو الذي يتولى القراءة عليه مات في شهر ربيع الأول يوم الإثنين سنة تسع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(خ، 4)
</w:t>
      </w:r>
    </w:p>
    <w:p>
      <w:pPr/>
      <w:r>
        <w:rPr/>
        <w:t xml:space="preserve">الحسن بن محمد بن الصباح (خ، 4) </w:t>
      </w:r>
    </w:p>
    <w:p/>
    <w:p>
      <w:pPr/>
      <w:r>
        <w:rPr/>
        <w:t xml:space="preserve">الحافظ الفقيه الكبير، أبو علي البغدادي الزعفراني.</w:t>
      </w:r>
    </w:p>
    <w:p/>
    <w:p>
      <w:pPr/>
      <w:r>
        <w:rPr/>
        <w:t xml:space="preserve">حدث عن: ابن عيينة، وعبيدة بن حميد، ومحمد بن أبي عدي، وأبي معاوية الضرير، وابن علية. وتفقه بالشافعي، وحمل عنه قوله القديم.</w:t>
      </w:r>
    </w:p>
    <w:p/>
    <w:p>
      <w:pPr/>
      <w:r>
        <w:rPr/>
        <w:t xml:space="preserve">روى عنه الجماعة سوى مسلم، وزكريا الساجي، وابن خزيمة، وأبو عوانة الإسفراييني، ومحمد بن مخلد، وأبو سعيد بن الأعرابي، وخلائق.</w:t>
      </w:r>
    </w:p>
    <w:p/>
    <w:p>
      <w:pPr/>
      <w:r>
        <w:rPr/>
        <w:t xml:space="preserve">قال النسائي: ثقة.</w:t>
      </w:r>
    </w:p>
    <w:p/>
    <w:p>
      <w:pPr/>
      <w:r>
        <w:rPr/>
        <w:t xml:space="preserve">وقال ابن حبان: كان يحضر عند الشافعي أحمد بن حنبل وأبو ثور، وكان الزعفراني هو الذي يتولى القراءة عليه.</w:t>
      </w:r>
    </w:p>
    <w:p/>
    <w:p>
      <w:pPr/>
      <w:r>
        <w:rPr/>
        <w:t xml:space="preserve">وعنه: قال لهم الشافعي: التمسوا من يقرأ لكم، فلم يجترئ أحدٌ أن يقرأ عليه غيري، وكنت أحدث القوم سناً، وما في وجهي شعرة.</w:t>
      </w:r>
    </w:p>
    <w:p/>
    <w:p>
      <w:pPr/>
      <w:r>
        <w:rPr/>
        <w:t xml:space="preserve">وقال ابن عدي: كان فصيحاً بليغاً.</w:t>
      </w:r>
    </w:p>
    <w:p/>
    <w:p>
      <w:pPr/>
      <w:r>
        <w:rPr/>
        <w:t xml:space="preserve">مات سنة ستين ومئتين ببغداد في سلخ شعبان، وهو في عشر التسعين. وقد أثنى عليه الشافعي.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الزعفراني.
</w:t>
      </w:r>
    </w:p>
    <w:p>
      <w:pPr/>
      <w:r>
        <w:rPr/>
        <w:t xml:space="preserve">الحسن بن محمد بن الصباح الزعفراني. </w:t>
      </w:r>
    </w:p>
    <w:p/>
    <w:p>
      <w:pPr/>
      <w:r>
        <w:rPr/>
        <w:t xml:space="preserve">أحد رواة القديم، قال الماوردي: هو أثبت رواته، ودرب الزعفراني ببغداد ومنسوب إليه وفيه مسجد الشافعي، وكان صاحب ’’التنبيه’’ يدرس فيه. قال القاضي أبو حاتم المروزي: وكان الزعفراني من أهل اللغة. روى له البخارى، مات سنة ستين ومائتين وقال ابن السمعاني في ’’الأنساب’’ سنة تسع وأربعين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الحسن بن محمد.
</w:t>
      </w:r>
    </w:p>
    <w:p>
      <w:pPr/>
      <w:r>
        <w:rPr/>
        <w:t xml:space="preserve">الزعفراني الحسن بن محمد. </w:t>
      </w:r>
    </w:p>
    <w:p/>
    <w:p>
      <w:pPr/>
      <w:r>
        <w:rPr/>
        <w:t xml:space="preserve">تقدم في الأولي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الزعفراني
</w:t>
      </w:r>
    </w:p>
    <w:p>
      <w:pPr/>
      <w:r>
        <w:rPr/>
        <w:t xml:space="preserve">الحسن بن محمد بن الصباح الزعفراني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الصباح الزعفراني
</w:t>
      </w:r>
    </w:p>
    <w:p>
      <w:pPr/>
      <w:r>
        <w:rPr/>
        <w:t xml:space="preserve">الحسن بن محمد بن الصباح الزعفراني </w:t>
      </w:r>
    </w:p>
    <w:p/>
    <w:p>
      <w:pPr/>
      <w:r>
        <w:rPr/>
        <w:t xml:space="preserve">روى عن سفيان بن عيينة وابن أبي عدي وعبد الوهاب الثقفي ومروان بن معاوية الفزاري والشافعي كتبت عنه مع أبي وهو ثقة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2026-07-25T08:08:18+03:00</dcterms:created>
  <dcterms:modified xsi:type="dcterms:W3CDTF">2026-07-25T08:08:18+03:00</dcterms:modified>
</cp:coreProperties>
</file>

<file path=docProps/custom.xml><?xml version="1.0" encoding="utf-8"?>
<Properties xmlns="http://schemas.openxmlformats.org/officeDocument/2006/custom-properties" xmlns:vt="http://schemas.openxmlformats.org/officeDocument/2006/docPropsVTypes"/>
</file>