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إسماعيل بن الأحوص
</w:t>
      </w:r>
    </w:p>
    <w:p>
      <w:pPr>
        <w:jc w:val="start"/>
        <w:bidi/>
      </w:pPr>
      <w:r>
        <w:rPr>
          <w:rFonts w:ascii="arial" w:hAnsi="arial" w:eastAsia="arial" w:cs="arial"/>
          <w:sz w:val="28"/>
          <w:szCs w:val="28"/>
          <w:b w:val="1"/>
          <w:bCs w:val="1"/>
          <w:rtl/>
        </w:rPr>
        <w:t xml:space="preserve">سعد بن إسماعيل بن الأحوص
</w:t>
      </w:r>
    </w:p>
    <w:p>
      <w:pPr/>
      <w:r>
        <w:rPr/>
        <w:t xml:space="preserve">سعد بن إسماعيل بن الأحوص روى محمد بن يحيى عن أحمد بن محمد عنه عن أبيه عن أبي الحسن عليه السلام في باب النوادر من كتاب الوصية من الكافي ولا ذكر له في كتب الرجال وروى أحمد بن محمد ابن عيسى عن سعد بن إسماعيل بن عيسى عن أبيه عن الرضا عليه السلام في عدة مواضع من الفقيه والتهذيب والاستبصار عددها صاحب جامع الرواة فيما حكى عنه.</w:t>
      </w:r>
    </w:p>
    <w:p>
      <w:pPr>
        <w:jc w:val="start"/>
        <w:bidi/>
      </w:pPr>
      <w:r>
        <w:rPr>
          <w:sz w:val="24"/>
          <w:szCs w:val="24"/>
          <w:b w:val="1"/>
          <w:bCs w:val="1"/>
          <w:rtl/>
        </w:rPr>
        <w:t xml:space="preserve">
أعيان الشيعة،(دار التعارف للمطبوعات - بيروت،1983،ط 1،ج 7،ص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2026-05-15T19:49:28+03:00</dcterms:created>
  <dcterms:modified xsi:type="dcterms:W3CDTF">2026-05-15T19:49:28+03:00</dcterms:modified>
</cp:coreProperties>
</file>

<file path=docProps/custom.xml><?xml version="1.0" encoding="utf-8"?>
<Properties xmlns="http://schemas.openxmlformats.org/officeDocument/2006/custom-properties" xmlns:vt="http://schemas.openxmlformats.org/officeDocument/2006/docPropsVTypes"/>
</file>