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بن عبد الله السلمي
</w:t>
      </w:r>
    </w:p>
    <w:p>
      <w:pPr>
        <w:jc w:val="start"/>
        <w:bidi/>
      </w:pPr>
      <w:r>
        <w:rPr>
          <w:rFonts w:ascii="arial" w:hAnsi="arial" w:eastAsia="arial" w:cs="arial"/>
          <w:sz w:val="28"/>
          <w:szCs w:val="28"/>
          <w:b w:val="1"/>
          <w:bCs w:val="1"/>
          <w:rtl/>
        </w:rPr>
        <w:t xml:space="preserve">السري بن عبد الله السلمي
</w:t>
      </w:r>
    </w:p>
    <w:p>
      <w:pPr/>
      <w:r>
        <w:rPr/>
        <w:t xml:space="preserve">السري بن عبد الله السلمي ‏يأتي بعنوان السري بن عبد الله بن يعقوب السلمي. </w:t>
      </w:r>
    </w:p>
    <w:p>
      <w:pPr>
        <w:jc w:val="start"/>
        <w:bidi/>
      </w:pPr>
      <w:r>
        <w:rPr>
          <w:sz w:val="24"/>
          <w:szCs w:val="24"/>
          <w:b w:val="1"/>
          <w:bCs w:val="1"/>
          <w:rtl/>
        </w:rPr>
        <w:t xml:space="preserve">
أعيان الشيعة،(دار التعارف للمطبوعات - بيروت،1983،ط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عبد الله بن يعقوب
</w:t>
      </w:r>
    </w:p>
    <w:p>
      <w:pPr/>
      <w:r>
        <w:rPr/>
        <w:t xml:space="preserve">السري بن عبد الله بن يعقوب ‏قال النجاشي كوفي ثقة روى عن أبي عبد الله عليه السلام ذكره أصحابنا في الرجال روى عنه حسن بن حسين العرني ومحمد بن يزيد الحرامي وغيرهما أخبرنا بكتابه أحمد ابن علي حدثنا محمد بن علي بن تمام حدثنا محمد بن القاسم ابن زكريا حدثنا عباد بن يعقوب عن السري وفي رجال ابن داود عن الكشي كوفي ثقة وصوابه النجاشي لكن ابن داود اعتاد أن يذكر الكشي بدل النجاشي وفي ميزان الذهبي السري بن عبد الله السلمي عن جعفر الصادق لا يعرف وأخباره منكرة ذكره ابن عدي فروى عنه عباد بن يعقوب الرواجني عن جعفر عن أبيه عن جابر قضى باليمن مع الشاهد وهذا في الموطأ عن جعفر عن أبيه مرسلا ’’اه’’. وقال ابن عدي جده يعقوب قال وله أحاديث... وذاك المعروف في رواياته بعض ما ينكر عليه ’’اه’’. </w:t>
      </w:r>
    </w:p>
    <w:p/>
    <w:p>
      <w:pPr/>
      <w:r>
        <w:rPr/>
        <w:t xml:space="preserve">‏وكفى مدحا للسري قول الذهبي المعلوم حاله أنه لا يعرف وأخباره منكرة. </w:t>
      </w:r>
    </w:p>
    <w:p/>
    <w:p>
      <w:pPr/>
      <w:r>
        <w:rPr/>
        <w:t xml:space="preserve">‏التمييز</w:t>
      </w:r>
    </w:p>
    <w:p/>
    <w:p>
      <w:pPr/>
      <w:r>
        <w:rPr/>
        <w:t xml:space="preserve">في مشتركات الطريحي والكاظمي: باب السري المشترك بين ثقة وغيره ويمكن استعلام أنه ابن عبد الله السلمي الثقة برواية عباد بن يعقوب وحسن بن حسين العرني ومحمد بن يزيد الحرامي عنه. </w:t>
      </w:r>
    </w:p>
    <w:p>
      <w:pPr>
        <w:jc w:val="start"/>
        <w:bidi/>
      </w:pPr>
      <w:r>
        <w:rPr>
          <w:sz w:val="24"/>
          <w:szCs w:val="24"/>
          <w:b w:val="1"/>
          <w:bCs w:val="1"/>
          <w:rtl/>
        </w:rPr>
        <w:t xml:space="preserve">
أعيان الشيعة،(دار التعارف للمطبوعات - بيروت،1983،ط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عبد الله بن يعقوب السلمي كوفي
</w:t>
      </w:r>
    </w:p>
    <w:p>
      <w:pPr/>
      <w:r>
        <w:rPr/>
        <w:t xml:space="preserve">السري بن عبد الله بن يعقوب السلمي كوفي يحدث عن جعفر بن محمد وغيره.</w:t>
      </w:r>
    </w:p>
    <w:p/>
    <w:p>
      <w:pPr/>
      <w:r>
        <w:rPr/>
        <w:t xml:space="preserve">حدثنا محمد بن الحسين بن حفص الأشناني، حدثنا عباد بن يعقوب، حدثنا السري بن عبد الله بن يعقوب عن جعفر بن محمد، عن أبيه عن جابر، أن رسول الله صلى الله عليه وسلم قضى باليمين مع الشاهد.</w:t>
      </w:r>
    </w:p>
    <w:p/>
    <w:p>
      <w:pPr/>
      <w:r>
        <w:rPr/>
        <w:t xml:space="preserve">قال الشيخ: واختلف الناس على الجعفر فالذي روى عن جعفر، عن أبيه عن جابر عن السري هذا، وعبد الوهاب الثقفي وإبراهيم بن أبي حية، وعبد الله بن حميد بن الأسود وروى عن مالك في الموطأ مرسلا ومنهم من روى عن جعفر، عن أبيه، عن جده وجماعة رووا عن جعفر، عن أبيه مرسلا وللسري عن جعفر، عن أبيه عن جابر عن النبي صلى الله عليه وسلم أحاديث أخر</w:t>
      </w:r>
    </w:p>
    <w:p/>
    <w:p>
      <w:pPr/>
      <w:r>
        <w:rPr/>
        <w:t xml:space="preserve">حدثناه الأشناني عن عباد بن يعقوب عنه.</w:t>
      </w:r>
    </w:p>
    <w:p/>
    <w:p>
      <w:pPr/>
      <w:r>
        <w:rPr/>
        <w:t xml:space="preserve">حدثنا محمد، حدثنا عباد، حدثنا السري عن جعفر، عن أبيه، عن جده علي بن الحسين عن زينب بنت أم سلمة، عن أم سلمة، أن رسول الله صلى الله عليه وسلم أكل كتفا فجاءه بلال فآذنه بالصلاة فقام فصلى ولم يتوضا.</w:t>
      </w:r>
    </w:p>
    <w:p/>
    <w:p>
      <w:pPr/>
      <w:r>
        <w:rPr/>
        <w:t xml:space="preserve">قال الشيخ: وللسري غير ما ذكرت من الحديث وليس بذلك المعروف وفي رواياته بعض ما ينكر عليه.</w:t>
      </w:r>
    </w:p>
    <w:p>
      <w:pPr>
        <w:jc w:val="start"/>
        <w:bidi/>
      </w:pPr>
      <w:r>
        <w:rPr>
          <w:sz w:val="24"/>
          <w:szCs w:val="24"/>
          <w:b w:val="1"/>
          <w:bCs w:val="1"/>
          <w:rtl/>
        </w:rPr>
        <w:t xml:space="preserve">
الكامل في ضعفاء الرجال،(دار الكتب العلمية - بيروت،1997،ط 5،ج 4،ص 539)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2026-05-15T19:06:06+03:00</dcterms:created>
  <dcterms:modified xsi:type="dcterms:W3CDTF">2026-05-15T19:06:06+03:00</dcterms:modified>
</cp:coreProperties>
</file>

<file path=docProps/custom.xml><?xml version="1.0" encoding="utf-8"?>
<Properties xmlns="http://schemas.openxmlformats.org/officeDocument/2006/custom-properties" xmlns:vt="http://schemas.openxmlformats.org/officeDocument/2006/docPropsVTypes"/>
</file>