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سديد الدين بن مليك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سديد الدين بن مليك الحلي
</w:t>
      </w:r>
    </w:p>
    <w:p>
      <w:pPr/>
      <w:r>
        <w:rPr/>
        <w:t xml:space="preserve">سديد الدين بن مليك الحلي توفي سنة 673. </w:t>
      </w:r>
    </w:p>
    <w:p/>
    <w:p>
      <w:pPr/>
      <w:r>
        <w:rPr/>
        <w:t xml:space="preserve">في مجموعة الجباعي وصفه بالفقيه.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2026-05-15T19:05:50+03:00</dcterms:created>
  <dcterms:modified xsi:type="dcterms:W3CDTF">2026-05-15T19:05:50+03:00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