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سديد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سديد الدين
</w:t>
      </w:r>
    </w:p>
    <w:p>
      <w:pPr/>
      <w:r>
        <w:rPr/>
        <w:t xml:space="preserve">سديد الدين لقب والد العلامة يوسف بن علي بن المطهر الحلي.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2026-05-15T17:55:49+03:00</dcterms:created>
  <dcterms:modified xsi:type="dcterms:W3CDTF">2026-05-15T17:55:49+03:00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