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السايب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السايب المكي
</w:t>
      </w:r>
    </w:p>
    <w:p>
      <w:pPr/>
      <w:r>
        <w:rPr/>
        <w:t xml:space="preserve">السايب المكي ذكره الشيخ في رجاله في أصحاب الباقر عليه السلام وفي بعض النسخ سالم بدل السايب.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2026-05-15T17:58:24+03:00</dcterms:created>
  <dcterms:modified xsi:type="dcterms:W3CDTF">2026-05-15T17:58:24+03:00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