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مولى أبان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مولى أبان كوفي
</w:t>
      </w:r>
    </w:p>
    <w:p>
      <w:pPr/>
      <w:r>
        <w:rPr/>
        <w:t xml:space="preserve">سالم مولى أبان كوفي ذكره الشيخ في رجاله في أصحاب الصادق عليه السلام ومر بعنوان سالم أبو رافع مولى أبان.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2026-05-15T16:46:11+03:00</dcterms:created>
  <dcterms:modified xsi:type="dcterms:W3CDTF">2026-05-15T16:46:11+03:00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