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سالم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المكي
</w:t>
      </w:r>
    </w:p>
    <w:p>
      <w:pPr/>
      <w:r>
        <w:rPr/>
        <w:t xml:space="preserve">سالم المكي في بعض نسخ رجال الشيخ سالم وفي بعضها السايب ويأتي بعنوان السايب.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2026-05-15T16:44:09+03:00</dcterms:created>
  <dcterms:modified xsi:type="dcterms:W3CDTF">2026-05-15T16:44:09+03:00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