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عطية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عطية أبو عبد الله
</w:t>
      </w:r>
    </w:p>
    <w:p>
      <w:pPr/>
      <w:r>
        <w:rPr/>
        <w:t xml:space="preserve">سالم بن عطية أبو عبد الله مولى لبني هلال كوفي.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2026-05-15T16:47:25+03:00</dcterms:created>
  <dcterms:modified xsi:type="dcterms:W3CDTF">2026-05-15T16:47:25+03:00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