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بن عين علي 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بن عين علي الخونساري
</w:t>
      </w:r>
    </w:p>
    <w:p>
      <w:pPr/>
      <w:r>
        <w:rPr/>
        <w:t xml:space="preserve">الشيخ زين الدين بن عين علي الخونساري توفي في حدود سنة 1148عالم فاضل وهو الذي كتب من أجله الأمير محمد حسين الكبير إجازته الكبيرة الموسومة بمناقب الفضلاء.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2026-05-14T00:36:23+03:00</dcterms:created>
  <dcterms:modified xsi:type="dcterms:W3CDTF">2026-05-14T00:36:23+03:00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