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زين الدين التوليني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زين الدين التوليني
</w:t>
      </w:r>
    </w:p>
    <w:p>
      <w:pPr/>
      <w:r>
        <w:rPr/>
        <w:t xml:space="preserve">الشيخ زين الدين التوليني يأتي بعنوان زين الدين بن شمس الدين محمد بن علي ابن الحسن العاملي التوليني.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2026-05-14T00:34:09+03:00</dcterms:created>
  <dcterms:modified xsi:type="dcterms:W3CDTF">2026-05-14T00:34:09+03:00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