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زيري بن قيس أمير المدينة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زيري بن قيس أمير المدينة
</w:t>
      </w:r>
    </w:p>
    <w:p>
      <w:pPr/>
      <w:r>
        <w:rPr/>
        <w:t xml:space="preserve">زيري بن قيس أمير المدينة في شذرات الذهب ج 7 ص 285 في سنة 855 توفي أميان بن ماتع الحسيني أمير المدينة واستقر بعده زيرى ابن قيس.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2026-05-13T23:41:44+03:00</dcterms:created>
  <dcterms:modified xsi:type="dcterms:W3CDTF">2026-05-13T23:41:44+03:00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