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نجيب الدين زيدان ابن أبي دلف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نجيب الدين زيدان ابن أبي دلف
</w:t>
      </w:r>
    </w:p>
    <w:p>
      <w:pPr/>
      <w:r>
        <w:rPr/>
        <w:t xml:space="preserve">الشيخ نجيب الدين زيدان ابن أبي دلف الكليني الساكن بخانقاه قوهدة العليا</w:t>
      </w:r>
    </w:p>
    <w:p/>
    <w:p>
      <w:pPr/>
      <w:r>
        <w:rPr/>
        <w:t xml:space="preserve">في فهرست منتجب الدين عالم عارف.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2026-05-13T23:42:08+03:00</dcterms:created>
  <dcterms:modified xsi:type="dcterms:W3CDTF">2026-05-13T23:42:08+03:00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