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الدين أبو الحسين زيد ابن علاء الدين هاشم
</w:t>
      </w:r>
    </w:p>
    <w:p>
      <w:pPr>
        <w:jc w:val="start"/>
        <w:bidi/>
      </w:pPr>
      <w:r>
        <w:rPr>
          <w:rFonts w:ascii="arial" w:hAnsi="arial" w:eastAsia="arial" w:cs="arial"/>
          <w:sz w:val="28"/>
          <w:szCs w:val="28"/>
          <w:b w:val="1"/>
          <w:bCs w:val="1"/>
          <w:rtl/>
        </w:rPr>
        <w:t xml:space="preserve">عز الدين أبو الحسين زيد ابن علاء الدين هاشم
</w:t>
      </w:r>
    </w:p>
    <w:p>
      <w:pPr/>
      <w:r>
        <w:rPr/>
        <w:t xml:space="preserve">عز الدين أبو الحسين زيد ابن علاء الدين هاشم ابن علي بن المرتضى بن علي ابن أبي تغلب محمد بن الداعي بن زيد حمزة بن علي ابن عبيد الله بن الحسن بن علي بن محمد السليق ابن الحسن بن جعفر بن الحسن بن الحسن ابن علي ابن أبي طالب العلوي الحسني نزيل بغداد ومجاور الحرم الشريف بمكة. </w:t>
      </w:r>
    </w:p>
    <w:p/>
    <w:p>
      <w:pPr/>
      <w:r>
        <w:rPr/>
        <w:t xml:space="preserve">حج وجاور بيت الله الحرام هكذا وجدت في مسودة الكتاب ولا أعلم من أحواله شيئا غير هذا. </w:t>
      </w:r>
    </w:p>
    <w:p>
      <w:pPr>
        <w:jc w:val="start"/>
        <w:bidi/>
      </w:pPr>
      <w:r>
        <w:rPr>
          <w:sz w:val="24"/>
          <w:szCs w:val="24"/>
          <w:b w:val="1"/>
          <w:bCs w:val="1"/>
          <w:rtl/>
        </w:rPr>
        <w:t xml:space="preserve">
أعيان الشيعة،(دار التعارف للمطبوعات - بيروت،1983،ط 1،ج 7،ص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2026-07-27T11:27:49+03:00</dcterms:created>
  <dcterms:modified xsi:type="dcterms:W3CDTF">2026-07-27T11:27:49+03:00</dcterms:modified>
</cp:coreProperties>
</file>

<file path=docProps/custom.xml><?xml version="1.0" encoding="utf-8"?>
<Properties xmlns="http://schemas.openxmlformats.org/officeDocument/2006/custom-properties" xmlns:vt="http://schemas.openxmlformats.org/officeDocument/2006/docPropsVTypes"/>
</file>