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ضياء الدين أبي عبد الله زيد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ضياء الدين أبي عبد الله زيد بن محمد
</w:t>
      </w:r>
    </w:p>
    <w:p>
      <w:pPr/>
      <w:r>
        <w:rPr/>
        <w:t xml:space="preserve">الشريف ضياء الدين أبي عبد الله زيد بن محمد ابن عبيد الله الحسيني نقيب العلويين بالموصل</w:t>
      </w:r>
    </w:p>
    <w:p/>
    <w:p>
      <w:pPr/>
      <w:r>
        <w:rPr/>
        <w:t xml:space="preserve">أورد له السيد علي خان الشيرازي في أنوار الربيع ص 489 قوله: </w:t>
      </w:r>
    </w:p>
    <w:p/>
    <w:p>
      <w:pPr>
        <w:jc w:val="center"/>
      </w:pPr>
      <w:r>
        <w:rPr>
          <w:color w:val="ff0000"/>
        </w:rPr>
        <w:t xml:space="preserve">قالوا سلا صدقوا عن السـ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ـلوان ليس عن الحبيب</w:t>
      </w:r>
    </w:p>
    <w:p/>
    <w:p>
      <w:pPr>
        <w:jc w:val="center"/>
      </w:pPr>
      <w:r>
        <w:rPr>
          <w:color w:val="ff0000"/>
        </w:rPr>
        <w:t xml:space="preserve">قالوا فلم ترك الزيا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رة قلت من خوف الرقيب</w:t>
      </w:r>
    </w:p>
    <w:p/>
    <w:p>
      <w:pPr>
        <w:jc w:val="center"/>
      </w:pPr>
      <w:r>
        <w:rPr>
          <w:color w:val="ff0000"/>
        </w:rPr>
        <w:t xml:space="preserve">قالوا فكيف يعيش 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هذا فقلت من العجيب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2026-05-15T14:28:39+03:00</dcterms:created>
  <dcterms:modified xsi:type="dcterms:W3CDTF">2026-05-15T14:28:39+03:00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