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زيد بن الحسين البيهقي
</w:t>
      </w:r>
    </w:p>
    <w:p>
      <w:pPr>
        <w:jc w:val="start"/>
        <w:bidi/>
      </w:pPr>
      <w:r>
        <w:rPr>
          <w:rFonts w:ascii="arial" w:hAnsi="arial" w:eastAsia="arial" w:cs="arial"/>
          <w:sz w:val="28"/>
          <w:szCs w:val="28"/>
          <w:b w:val="1"/>
          <w:bCs w:val="1"/>
          <w:rtl/>
        </w:rPr>
        <w:t xml:space="preserve">أبو القاسم زيد بن الحسين البيهقي
</w:t>
      </w:r>
    </w:p>
    <w:p>
      <w:pPr/>
      <w:r>
        <w:rPr/>
        <w:t xml:space="preserve">أبو القاسم زيد بن الحسين البيهقي من نسل خزيمة بن ثابت ذي الشهادتين والد أبي الحسن البيهقي علي بن زيد وتمام النسب يأتي في ترجمة ولده المذكور. </w:t>
      </w:r>
    </w:p>
    <w:p/>
    <w:p>
      <w:pPr/>
      <w:r>
        <w:rPr/>
        <w:t xml:space="preserve">الخلاف والتحريف في كنيته ونسبه. </w:t>
      </w:r>
    </w:p>
    <w:p/>
    <w:p>
      <w:pPr/>
      <w:r>
        <w:rPr/>
        <w:t xml:space="preserve">كون كنيته أبو القاسم ووالده محمد هو الموافق لما ذكره ولده في نسبته كما في ترجمته وغيره ولكن منتجب الدين بن بابويه في الفهرست قال الشيخ أبو الحسن زيد ابن الحسن بن محمد البيهقي. وقال في كتاب أربعينه كما حكي: الحديث الثلاثون أخبرنا أبو الحسين زيد بن الحسن ابن محمد البيهقي حين قدم علينا الري قراءة أخبرنا السيد أبو الحسن علي بن محمد بن جعفر الحسيني الاسترابادي ’’اه’’. ومثله في الرياض وفي معالم العلماء زيد بن الحسين أبو القاسم البيهقي فولده وابن شهراشوب جعلا كنيته أبا القاسم وغيره جعلها أبا الحسين وابنه جعل أباه محمد بن الحسين وغيرهما جعله الحسن بن محمد وابن شهراشوب جعله الحسين ولم يذكر جده وقد يجاب بإمكان تعدد الكنية وهو غير عزيز أما أبوه فيرجح أن اسمه محمد لتصريح ولده بذلك وهو أعرف بنسب أبيه ثم إنه في المعالم قال له حلية الأشراف وفي أول المناقب في أثناء أسانيده إلى كتب الشيعة قال وناولني أبو الحسن البيهقي حلية الأشراف فقد جعل في المناقب حلية الأشراف لأبي الحسن وهي لوالده أبي القاسم كما صرح به في المعالم وصرح فيها أيضا في ترجمة الأب أن أبا الحسن كنية الابن ويمكن أن يكون الصواب أبو الحسين مصغرا فصحف بأبي الحسن مكبرا بناء على الأب يكنى أبا الحسين وأبا القاسم. </w:t>
      </w:r>
    </w:p>
    <w:p/>
    <w:p>
      <w:pPr/>
      <w:r>
        <w:rPr/>
        <w:t xml:space="preserve">أقوال العلماء فيه</w:t>
      </w:r>
    </w:p>
    <w:p/>
    <w:p>
      <w:pPr/>
      <w:r>
        <w:rPr/>
        <w:t xml:space="preserve">قال منتجب الدين بن بابويه في الفهرست الشيخ أبو الحسن زيد بن الحسن بن محمد البيهقي فقيه صالح ’’اه’’. وفي معالم العلماء زيد بن الحين البيهقي له حلية الأشراف وهي أن أولاد الحسين عليه السلام أولاد النبي صلى الله عليه وسلم والحسن ابن زيد فريد خراسان هو ابنه ’’اه’’ وفي الرياض كان من أعاظم العلماء وقال ولده في شرح الخطبة الأولى من النهج فيما حكي عنه وقد لقيت في زماني من المتكلمين من له السنان الأخصم والمقام الأكرم يتصرف في الأدلة والحجج تصرف الرياح في اللجج كالنجم المضيء منهم والذي الإمام أبو القاسم قدس الله روحه ومن تأمل تصنيفه المعمول بلباب اللباب وحدائق الحدائق ومفتاح باب الأصول عرف أنه في هذا الباب سباق غايات وصاحب آيات. </w:t>
      </w:r>
    </w:p>
    <w:p/>
    <w:p>
      <w:pPr/>
      <w:r>
        <w:rPr/>
        <w:t xml:space="preserve">مشايخه</w:t>
      </w:r>
    </w:p>
    <w:p/>
    <w:p>
      <w:pPr/>
      <w:r>
        <w:rPr/>
        <w:t xml:space="preserve">في مستدركات الوسائل يروي عن أبي عبد الله جعفر ابن محمد الدوريستى والسيد أبي الحسن علي بن محمد ابن جعفر والسيد علي بن أبي طالب الحسيني الآملي. </w:t>
      </w:r>
    </w:p>
    <w:p/>
    <w:p>
      <w:pPr/>
      <w:r>
        <w:rPr/>
        <w:t xml:space="preserve">مؤلفاته </w:t>
      </w:r>
    </w:p>
    <w:p/>
    <w:p>
      <w:pPr/>
      <w:r>
        <w:rPr/>
        <w:t xml:space="preserve">1- حلية الأشراف في أن أولاد الحسين عليه السلام أولاد النبي صلى الله عليه وسلم نسبها إليه ابن شهراشوب كما مر. </w:t>
      </w:r>
    </w:p>
    <w:p/>
    <w:p>
      <w:pPr/>
      <w:r>
        <w:rPr/>
        <w:t xml:space="preserve">2- لباب اللباب. </w:t>
      </w:r>
    </w:p>
    <w:p/>
    <w:p>
      <w:pPr/>
      <w:r>
        <w:rPr/>
        <w:t xml:space="preserve">3- حدائق الحدائق. </w:t>
      </w:r>
    </w:p>
    <w:p/>
    <w:p>
      <w:pPr/>
      <w:r>
        <w:rPr/>
        <w:t xml:space="preserve">4- مفتاح باب الأصول نسبها إليه ولده في شرح النهج كما مر. </w:t>
      </w:r>
    </w:p>
    <w:p>
      <w:pPr>
        <w:jc w:val="start"/>
        <w:bidi/>
      </w:pPr>
      <w:r>
        <w:rPr>
          <w:sz w:val="24"/>
          <w:szCs w:val="24"/>
          <w:b w:val="1"/>
          <w:bCs w:val="1"/>
          <w:rtl/>
        </w:rPr>
        <w:t xml:space="preserve">
أعيان الشيعة،(دار التعارف للمطبوعات - بيروت،1983،ط 1،ج 7،ص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2026-05-15T14:27:33+03:00</dcterms:created>
  <dcterms:modified xsi:type="dcterms:W3CDTF">2026-05-15T14:27:33+03:00</dcterms:modified>
</cp:coreProperties>
</file>

<file path=docProps/custom.xml><?xml version="1.0" encoding="utf-8"?>
<Properties xmlns="http://schemas.openxmlformats.org/officeDocument/2006/custom-properties" xmlns:vt="http://schemas.openxmlformats.org/officeDocument/2006/docPropsVTypes"/>
</file>