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زيد الخباز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زيد الخباز
</w:t>
      </w:r>
    </w:p>
    <w:p>
      <w:pPr/>
      <w:r>
        <w:rPr/>
        <w:t xml:space="preserve">زيد الخباز كان يبيع الخبز كوفي ذكره الشيخ في رجاله في أصحاب الصادق ع.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97)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2026-05-09T15:11:57+03:00</dcterms:created>
  <dcterms:modified xsi:type="dcterms:W3CDTF">2026-05-09T15:11:57+03:00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