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الحسين أو أبو القاسم زيد بن الحسن أو الحسين بن محمد البيهقي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الحسين أو أبو القاسم زيد بن الحسن أو الحسين بن محمد البيهقي
</w:t>
      </w:r>
    </w:p>
    <w:p>
      <w:pPr/>
      <w:r>
        <w:rPr/>
        <w:t xml:space="preserve">الشيخ أبو الحسين أو أبو القاسم زيد بن الحسن أو الحسين بن محمد البيهقي يأتي بعنوان أبو القاسم زيد بن محمد بن الحسين البيهقي.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القاسم زيد بن الحسين البيهقي
</w:t>
      </w:r>
    </w:p>
    <w:p>
      <w:pPr/>
      <w:r>
        <w:rPr/>
        <w:t xml:space="preserve">الشيخ أبو القاسم زيد بن الحسين البيهقي هكذا عنونه ابن شهرآشوب في المعالم ويأتي بعنوان أبو القاسم زيد بن محمد بن الحسن البيهقي.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2026-05-09T14:19:42+03:00</dcterms:created>
  <dcterms:modified xsi:type="dcterms:W3CDTF">2026-05-09T14:19:42+03:00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