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الهيثم الوشا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الهيثم الوشا
</w:t>
      </w:r>
    </w:p>
    <w:p>
      <w:pPr/>
      <w:r>
        <w:rPr/>
        <w:t xml:space="preserve">زياد بن الهيثم الوشا ذكره الشيخ في رجاله في أصحاب الكاظم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2026-07-27T13:19:55+03:00</dcterms:created>
  <dcterms:modified xsi:type="dcterms:W3CDTF">2026-07-27T13:19:55+03:00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