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حمير أو خمير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حمير أو خمير الهمداني الكوفي
</w:t>
      </w:r>
    </w:p>
    <w:p>
      <w:pPr/>
      <w:r>
        <w:rPr/>
        <w:t xml:space="preserve">زياد بن حمير أو خمير الهمداني الكوفي ذكره الشيخ في رجاله في أصحاب الصادق عليه السلام</w:t>
      </w:r>
    </w:p>
    <w:p/>
    <w:p>
      <w:pPr/>
      <w:r>
        <w:rPr/>
        <w:t xml:space="preserve">(وخمير) في بعض النسخ بالخاء المعجمة وفي بعضها بالحاء المهملة بوزن منبر.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2026-05-13T22:59:26+03:00</dcterms:created>
  <dcterms:modified xsi:type="dcterms:W3CDTF">2026-05-13T22:59:26+03:00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