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زكار بن فرقد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زكار بن فرقد
</w:t>
      </w:r>
    </w:p>
    <w:p>
      <w:pPr/>
      <w:r>
        <w:rPr/>
        <w:t xml:space="preserve">زكار بن فرقد مر قول الشهيد الثاني أن الشيخ في التهذيب روى عنه حديثا في باب الوضوء ولا ذكر له في كتب الرجال.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2026-05-09T14:11:35+03:00</dcterms:created>
  <dcterms:modified xsi:type="dcterms:W3CDTF">2026-05-09T14:11:35+03:00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