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زحر بن عبد الله أبو الحصين الأسدي
</w:t>
      </w:r>
    </w:p>
    <w:p>
      <w:pPr>
        <w:jc w:val="start"/>
        <w:bidi/>
      </w:pPr>
      <w:r>
        <w:rPr>
          <w:rFonts w:ascii="arial" w:hAnsi="arial" w:eastAsia="arial" w:cs="arial"/>
          <w:sz w:val="28"/>
          <w:szCs w:val="28"/>
          <w:b w:val="1"/>
          <w:bCs w:val="1"/>
          <w:rtl/>
        </w:rPr>
        <w:t xml:space="preserve">زحر بن عبد الله أبو الحصين الأسدي
</w:t>
      </w:r>
    </w:p>
    <w:p>
      <w:pPr/>
      <w:r>
        <w:rPr/>
        <w:t xml:space="preserve">زحر بن عبد الله أبو الحصين الأسدي في الخلاصة زحر بفتح الزاي وإسكان الحاء المهملة والراء أخيرا اه ولكن الظاهر أنه بضم الزاي وفتح المهملة كما يأتي في زحر بن قيس كما أن زحر بن زياد المتقدم كذلك وما يوجد من رسمه بالجيم تصحيف. </w:t>
      </w:r>
    </w:p>
    <w:p/>
    <w:p>
      <w:pPr/>
      <w:r>
        <w:rPr/>
        <w:t xml:space="preserve">قال النجاشي زحر بن عبد الله أبو الحصن الأسدي ثقة وروى عن أبي جعفر وأبي عبد الله عليهما السلام له كتاب أخبرنا الحسين بن عبيد الله عن أحمد بن جعفر حدثنا حميد حدثنا القاسم بن إسماعيل عنه به. وفي النقد يمكن أن يكون هذا وزحر بن زياد المتقدم واحدا اه بأن يكون أحدهما نسبة إلى الأب والآخر إلى الجد.</w:t>
      </w:r>
    </w:p>
    <w:p/>
    <w:p>
      <w:pPr/>
      <w:r>
        <w:rPr/>
        <w:t xml:space="preserve">التمييز</w:t>
      </w:r>
    </w:p>
    <w:p/>
    <w:p>
      <w:pPr/>
      <w:r>
        <w:rPr/>
        <w:t xml:space="preserve">في مشتركات الطريحي والكاظمي باب زحر المشترك بين ابن عبد الله الثقة وغيره ويمكن استعلام أنه هو برواية القاسم بن إسماعيل عنه ولو عسر التمييز فالظاهر عدم الإشكال لأن من عناه لا أصل له بل ولا رواية مشهورة.</w:t>
      </w:r>
    </w:p>
    <w:p>
      <w:pPr>
        <w:jc w:val="start"/>
        <w:bidi/>
      </w:pPr>
      <w:r>
        <w:rPr>
          <w:sz w:val="24"/>
          <w:szCs w:val="24"/>
          <w:b w:val="1"/>
          <w:bCs w:val="1"/>
          <w:rtl/>
        </w:rPr>
        <w:t xml:space="preserve">
أعيان الشيعة،(دار التعارف للمطبوعات - بيروت،1983،ط 1،ج 7،ص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2026-05-07T13:25:11+03:00</dcterms:created>
  <dcterms:modified xsi:type="dcterms:W3CDTF">2026-05-07T13:25:11+03:00</dcterms:modified>
</cp:coreProperties>
</file>

<file path=docProps/custom.xml><?xml version="1.0" encoding="utf-8"?>
<Properties xmlns="http://schemas.openxmlformats.org/officeDocument/2006/custom-properties" xmlns:vt="http://schemas.openxmlformats.org/officeDocument/2006/docPropsVTypes"/>
</file>