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زايدة بن قدامة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زايدة بن قدامة
</w:t>
      </w:r>
    </w:p>
    <w:p>
      <w:pPr/>
      <w:r>
        <w:rPr/>
        <w:t xml:space="preserve">زايدة بن قدامة في حاشية تهذيب التهذيب عن المغني قدامة بضم قاف وخفة دال مهملة. ذكره الشيخ في رجاله في أصحاب الباقر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2026-05-05T13:10:40+03:00</dcterms:created>
  <dcterms:modified xsi:type="dcterms:W3CDTF">2026-05-05T13:10:40+03:00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