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زادان فروخ
</w:t>
      </w:r>
    </w:p>
    <w:p>
      <w:pPr>
        <w:jc w:val="start"/>
        <w:bidi/>
      </w:pPr>
      <w:r>
        <w:rPr>
          <w:rFonts w:ascii="arial" w:hAnsi="arial" w:eastAsia="arial" w:cs="arial"/>
          <w:sz w:val="28"/>
          <w:szCs w:val="28"/>
          <w:b w:val="1"/>
          <w:bCs w:val="1"/>
          <w:rtl/>
        </w:rPr>
        <w:t xml:space="preserve">زادان فروخ
</w:t>
      </w:r>
    </w:p>
    <w:p>
      <w:pPr/>
      <w:r>
        <w:rPr/>
        <w:t xml:space="preserve">زادان فروخ في شرح النهج ج 1 ص 266 عن إبراهيم بن هلال الثقفي بسنده أن قرظة بن كعب بن عمرو الأنصاري أحد عمال أمير المؤمنين عليه السلام كتب إليه أن خيلا مرت من قبل الكوفة متوجهة من دهاقين أسفل الفرات قد أسلم وصلى يقال له زادان فروخ من عند أخوال له فلقوه فقالوا له: أمسلم أنت أم كافر قال: بل مسلم قالوا: فما تقول في علي قال: أقول فيه خيرا أقول إنه أمير المؤمنين وسيد البشر ووصي رسول الله  صلى الله عليه وسلم فقالوا: كفرت يا عدو الله ثم حملت عليه عصابة فقطعوه بأسيافهم وأخذوا معهم رجلا من أهل الذمة يهوديا فقالوا له: ما دينك قال: يهودي فقالوا: خلوا سبيل هذا لا سبيل لكم عليه الحديث. وكان هؤلاء من الخوارج العمي القلوب. </w:t>
      </w:r>
    </w:p>
    <w:p>
      <w:pPr>
        <w:jc w:val="start"/>
        <w:bidi/>
      </w:pPr>
      <w:r>
        <w:rPr>
          <w:sz w:val="24"/>
          <w:szCs w:val="24"/>
          <w:b w:val="1"/>
          <w:bCs w:val="1"/>
          <w:rtl/>
        </w:rPr>
        <w:t xml:space="preserve">
أعيان الشيعة،(دار التعارف للمطبوعات - بيروت،1983،ط 1،ج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2026-05-09T14:11:25+03:00</dcterms:created>
  <dcterms:modified xsi:type="dcterms:W3CDTF">2026-05-09T14:11:25+03:00</dcterms:modified>
</cp:coreProperties>
</file>

<file path=docProps/custom.xml><?xml version="1.0" encoding="utf-8"?>
<Properties xmlns="http://schemas.openxmlformats.org/officeDocument/2006/custom-properties" xmlns:vt="http://schemas.openxmlformats.org/officeDocument/2006/docPropsVTypes"/>
</file>