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روح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روح بن القاسم
</w:t>
      </w:r>
    </w:p>
    <w:p>
      <w:pPr/>
      <w:r>
        <w:rPr/>
        <w:t xml:space="preserve">روح بن القاسم ذكره الشيخ في رجاله في أصحاب الصادق عليه السلام وفي التعليقة قال الحافظ: حدث عن جعفر يعني الصادق عليه السلام من الأئمة الأعلام روح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2026-05-03T18:21:32+03:00</dcterms:created>
  <dcterms:modified xsi:type="dcterms:W3CDTF">2026-05-03T18:21:32+03:00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