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رفيع بن رفيع الجيلاني نزيل أصفهان
</w:t>
      </w:r>
    </w:p>
    <w:p>
      <w:pPr>
        <w:jc w:val="start"/>
        <w:bidi/>
      </w:pPr>
      <w:r>
        <w:rPr>
          <w:rFonts w:ascii="arial" w:hAnsi="arial" w:eastAsia="arial" w:cs="arial"/>
          <w:sz w:val="28"/>
          <w:szCs w:val="28"/>
          <w:b w:val="1"/>
          <w:bCs w:val="1"/>
          <w:rtl/>
        </w:rPr>
        <w:t xml:space="preserve">رفيع بن رفيع الجيلاني نزيل أصفهان
</w:t>
      </w:r>
    </w:p>
    <w:p>
      <w:pPr/>
      <w:r>
        <w:rPr/>
        <w:t xml:space="preserve">رفيع بن رفيع الجيلاني نزيل أصفهان والمدفون بالغري هو غير رفيع الدين الجيلاني المتقدم فذاك رفيع الدين وهذا رفيع وذاك رفيع المشهد الرضوي وهذا نزيل أصفهان وذلك لم يذكر مدفنه وهذا مدفون بالغري.</w:t>
      </w:r>
    </w:p>
    <w:p/>
    <w:p>
      <w:pPr/>
      <w:r>
        <w:rPr/>
        <w:t xml:space="preserve">عالم فاضل مؤلف في الذريعة ترجمه ولده الشيخ محمد في ظهر المدارك المطبوع سنة 1268 ويد كلام الذريعة الآتي على أنه من تلاميذ بحر العلوم.</w:t>
      </w:r>
    </w:p>
    <w:p/>
    <w:p>
      <w:pPr/>
      <w:r>
        <w:rPr/>
        <w:t xml:space="preserve">مؤلفاته</w:t>
      </w:r>
    </w:p>
    <w:p/>
    <w:p>
      <w:pPr/>
      <w:r>
        <w:rPr/>
        <w:t xml:space="preserve">1- أصل الأصول في شرح معالم الأصول.</w:t>
      </w:r>
    </w:p>
    <w:p/>
    <w:p>
      <w:pPr/>
      <w:r>
        <w:rPr/>
        <w:t xml:space="preserve">2- مقدمات كشف المدارك في الذريعة ذكر في أوله أنه أورد فيه ما استفاده من أستاذه آية الله بحر العلوم.</w:t>
      </w:r>
    </w:p>
    <w:p/>
    <w:p>
      <w:pPr/>
      <w:r>
        <w:rPr/>
        <w:t xml:space="preserve">3- (جواهر الأصول في الذريعة أنه أحال في مقدمات كشف المدارك علي.</w:t>
      </w:r>
    </w:p>
    <w:p>
      <w:pPr>
        <w:jc w:val="start"/>
        <w:bidi/>
      </w:pPr>
      <w:r>
        <w:rPr>
          <w:sz w:val="24"/>
          <w:szCs w:val="24"/>
          <w:b w:val="1"/>
          <w:bCs w:val="1"/>
          <w:rtl/>
        </w:rPr>
        <w:t xml:space="preserve">
أعيان الشيعة،(دار التعارف للمطبوعات - بيروت،1983،ط 1،ج 7،ص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2026-05-03T17:14:32+03:00</dcterms:created>
  <dcterms:modified xsi:type="dcterms:W3CDTF">2026-05-03T17:14:32+03:00</dcterms:modified>
</cp:coreProperties>
</file>

<file path=docProps/custom.xml><?xml version="1.0" encoding="utf-8"?>
<Properties xmlns="http://schemas.openxmlformats.org/officeDocument/2006/custom-properties" xmlns:vt="http://schemas.openxmlformats.org/officeDocument/2006/docPropsVTypes"/>
</file>