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 الدين الشهير بابن راشد 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الدين الشهير بابن راشد القطيفي
</w:t>
      </w:r>
    </w:p>
    <w:p>
      <w:pPr/>
      <w:r>
        <w:rPr/>
        <w:t xml:space="preserve">رضي الدين الشهير بابن راشد القطيفي ذكره الشيخ يوسف في لؤلؤة البحرين ووصفه بالإمام البحر القمقام وقال إنه يروي عن الشيخ العلامة صاحب الفنون كرم يوسف بابن القطيفي.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2026-05-03T16:16:10+03:00</dcterms:created>
  <dcterms:modified xsi:type="dcterms:W3CDTF">2026-05-03T16:16:10+03:00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