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الآتا رضا الرشتي ابن الميرزا طالب أو 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الآتا رضا الرشتي ابن الميرزا طالب أو ظاهر
</w:t>
      </w:r>
    </w:p>
    <w:p>
      <w:pPr/>
      <w:r>
        <w:rPr/>
        <w:t xml:space="preserve">الآتا رضا الرشتي ابن الميرزا طالب أو ظاهر توفي سنة 1323. </w:t>
      </w:r>
    </w:p>
    <w:p/>
    <w:p>
      <w:pPr/>
      <w:r>
        <w:rPr/>
        <w:t xml:space="preserve">عالم فاضل خرج إلى النجف وتخرج بالميرزا حبيب الله الرشتي ورجع إلى بلده فتصدر إلى أن توفي وأعقب ثلاثة أولاد منهم اثنان في النجف لتحصيل العلوم.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2026-05-03T14:57:44+03:00</dcterms:created>
  <dcterms:modified xsi:type="dcterms:W3CDTF">2026-05-03T14:57:44+03:00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