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الآقا رحيم من أولاد المولى محمد صالح المازندراني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الآقا رحيم من أولاد المولى محمد صالح المازندراني
</w:t>
      </w:r>
    </w:p>
    <w:p>
      <w:pPr/>
      <w:r>
        <w:rPr/>
        <w:t xml:space="preserve">الآقا رحيم من أولاد المولى محمد صالح المازندراني في تتمة أمل الآمل للقزويني: كان عالما فاضلا في كمال الفضل.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2026-05-01T18:57:51+03:00</dcterms:created>
  <dcterms:modified xsi:type="dcterms:W3CDTF">2026-05-01T18:57:51+03:00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