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كعب
</w:t>
      </w:r>
    </w:p>
    <w:p>
      <w:pPr/>
      <w:r>
        <w:rPr/>
        <w:t xml:space="preserve">ربيعة بن كعب ذكره الشيخ في رجاله في أصحاب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2026-05-01T17:42:18+03:00</dcterms:created>
  <dcterms:modified xsi:type="dcterms:W3CDTF">2026-05-01T17:42:18+03:00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